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B19" w:rsidRPr="00AE2B19" w:rsidRDefault="00AE2B19" w:rsidP="00AE2B19">
      <w:pPr>
        <w:rPr>
          <w:b/>
          <w:bCs/>
          <w:sz w:val="28"/>
          <w:szCs w:val="28"/>
        </w:rPr>
      </w:pPr>
      <w:r w:rsidRPr="00AE2B19">
        <w:rPr>
          <w:b/>
          <w:bCs/>
          <w:sz w:val="28"/>
          <w:szCs w:val="28"/>
        </w:rPr>
        <w:t>Testosterone Replacement Therapy Reduces Risk of H</w:t>
      </w:r>
      <w:bookmarkStart w:id="0" w:name="_GoBack"/>
      <w:bookmarkEnd w:id="0"/>
      <w:r w:rsidRPr="00AE2B19">
        <w:rPr>
          <w:b/>
          <w:bCs/>
          <w:sz w:val="28"/>
          <w:szCs w:val="28"/>
        </w:rPr>
        <w:t>eart Attack, Stroke: Study</w:t>
      </w:r>
    </w:p>
    <w:p w:rsidR="00AE2B19" w:rsidRPr="00AE2B19" w:rsidRDefault="00AE2B19" w:rsidP="00AE2B19">
      <w:pPr>
        <w:rPr>
          <w:vanish/>
        </w:rPr>
      </w:pPr>
      <w:hyperlink r:id="rId5" w:tooltip="View all posts in Trending Health News" w:history="1">
        <w:r w:rsidRPr="00AE2B19">
          <w:rPr>
            <w:rStyle w:val="Hyperlink"/>
            <w:vanish/>
          </w:rPr>
          <w:t>Trending Health News</w:t>
        </w:r>
      </w:hyperlink>
    </w:p>
    <w:p w:rsidR="00AE2B19" w:rsidRPr="00AE2B19" w:rsidRDefault="00AE2B19" w:rsidP="00AE2B19">
      <w:r w:rsidRPr="00AE2B19">
        <w:t xml:space="preserve">By: </w:t>
      </w:r>
      <w:proofErr w:type="spellStart"/>
      <w:r w:rsidRPr="00AE2B19">
        <w:t>ActiveBeat</w:t>
      </w:r>
      <w:proofErr w:type="spellEnd"/>
      <w:r w:rsidRPr="00AE2B19">
        <w:t xml:space="preserve"> Author on Tuesday, August 11th, 2015 @ 3:12 pm  </w:t>
      </w:r>
    </w:p>
    <w:p w:rsidR="00AE2B19" w:rsidRPr="00AE2B19" w:rsidRDefault="00AE2B19" w:rsidP="00AE2B19">
      <w:r w:rsidRPr="00AE2B19">
        <w:t>As a man ages, his testosterone tends to go down. After the sex hormone peaks during one’s teenage years, it goes down through a man’s early adulthood and progressively declines as they enter middle life and their senior years.</w:t>
      </w:r>
    </w:p>
    <w:p w:rsidR="00AE2B19" w:rsidRPr="00AE2B19" w:rsidRDefault="00AE2B19" w:rsidP="00AE2B19">
      <w:r w:rsidRPr="00AE2B19">
        <w:t>For many men, that’s a big problem. Declining testosterone levels can lead to sleep deprivation, obesity, muscle and hair loss, and limited sexual desire.</w:t>
      </w:r>
    </w:p>
    <w:p w:rsidR="00AE2B19" w:rsidRPr="00AE2B19" w:rsidRDefault="00AE2B19" w:rsidP="00AE2B19">
      <w:r w:rsidRPr="00AE2B19">
        <w:t>That’s why many men have turned to testosterone treatment in the form of gels, patches, or injections. Unfortunately, few studies have taken a close look at how these treatments affect a man’s testosterone levels or other parts of the body.</w:t>
      </w:r>
    </w:p>
    <w:p w:rsidR="00AE2B19" w:rsidRPr="00AE2B19" w:rsidRDefault="00AE2B19" w:rsidP="00AE2B19">
      <w:r w:rsidRPr="00AE2B19">
        <w:t xml:space="preserve">But a new </w:t>
      </w:r>
      <w:hyperlink r:id="rId6" w:history="1">
        <w:r w:rsidRPr="00AE2B19">
          <w:rPr>
            <w:rStyle w:val="Hyperlink"/>
          </w:rPr>
          <w:t>stu</w:t>
        </w:r>
        <w:r w:rsidRPr="00AE2B19">
          <w:rPr>
            <w:rStyle w:val="Hyperlink"/>
          </w:rPr>
          <w:t>d</w:t>
        </w:r>
        <w:r w:rsidRPr="00AE2B19">
          <w:rPr>
            <w:rStyle w:val="Hyperlink"/>
          </w:rPr>
          <w:t>y</w:t>
        </w:r>
      </w:hyperlink>
      <w:r w:rsidRPr="00AE2B19">
        <w:t xml:space="preserve"> shows it can have a very positive impact. The study, which involved more than 80,000 American veterans, was carried out between December 1999 and May 2014. The veterans were treated at the Kansas City VA Medical Center.</w:t>
      </w:r>
    </w:p>
    <w:p w:rsidR="00AE2B19" w:rsidRPr="00AE2B19" w:rsidRDefault="00AE2B19" w:rsidP="00AE2B19">
      <w:r w:rsidRPr="00AE2B19">
        <w:t>The study showed that men with low testosterone levels who underwent testosterone replacement therapy (or TRT) lowered their risk of heart attack and stroke.</w:t>
      </w:r>
    </w:p>
    <w:p w:rsidR="00AE2B19" w:rsidRPr="00AE2B19" w:rsidRDefault="00AE2B19" w:rsidP="00AE2B19">
      <w:r w:rsidRPr="00AE2B19">
        <w:t>However, the study also showed that TRT was not always effective. In fact, only 64 percent of the men who underwent the treatment were able to achieve normal testosterone levels. Still, those who did reach such levels had significantly fewer deaths and cardiovascular events than those who did not undergo the treatment.</w:t>
      </w:r>
    </w:p>
    <w:p w:rsidR="00AE2B19" w:rsidRDefault="00AE2B19" w:rsidP="00AE2B19">
      <w:proofErr w:type="spellStart"/>
      <w:r w:rsidRPr="00AE2B19">
        <w:t>Rajat</w:t>
      </w:r>
      <w:proofErr w:type="spellEnd"/>
      <w:r w:rsidRPr="00AE2B19">
        <w:t xml:space="preserve"> S. </w:t>
      </w:r>
      <w:proofErr w:type="spellStart"/>
      <w:r w:rsidRPr="00AE2B19">
        <w:t>Barua</w:t>
      </w:r>
      <w:proofErr w:type="spellEnd"/>
      <w:r w:rsidRPr="00AE2B19">
        <w:t>, a cardiologist and one of the study’s lead authors, says the findings are promising. “This is the first study to demonstrate that significant benefit is observed only if the dose is adequate to normalize the testosterone levels,” he said.</w:t>
      </w:r>
    </w:p>
    <w:p w:rsidR="00AE2B19" w:rsidRDefault="00AE2B19" w:rsidP="00AE2B19">
      <w:r>
        <w:t>_____________________________________________________________________________</w:t>
      </w:r>
    </w:p>
    <w:p w:rsidR="00AE2B19" w:rsidRPr="00AE2B19" w:rsidRDefault="00AE2B19" w:rsidP="00AE2B19">
      <w:pPr>
        <w:rPr>
          <w:b/>
        </w:rPr>
      </w:pPr>
    </w:p>
    <w:p w:rsidR="00AE2B19" w:rsidRPr="00AE2B19" w:rsidRDefault="00AE2B19" w:rsidP="00AE2B19">
      <w:pPr>
        <w:rPr>
          <w:b/>
          <w:sz w:val="28"/>
          <w:szCs w:val="28"/>
          <w:lang w:val="en"/>
        </w:rPr>
      </w:pPr>
      <w:r w:rsidRPr="00AE2B19">
        <w:rPr>
          <w:b/>
          <w:sz w:val="28"/>
          <w:szCs w:val="28"/>
        </w:rPr>
        <w:t>Normalization of testosterone level is associated with reduced incidence of myocardial infarction and mortality in men</w:t>
      </w:r>
    </w:p>
    <w:p w:rsidR="00AE2B19" w:rsidRPr="00AE2B19" w:rsidRDefault="00AE2B19" w:rsidP="00AE2B19">
      <w:r w:rsidRPr="00AE2B19">
        <w:t xml:space="preserve">Rishi Sharma, </w:t>
      </w:r>
      <w:proofErr w:type="spellStart"/>
      <w:r w:rsidRPr="00AE2B19">
        <w:t>Olurinde</w:t>
      </w:r>
      <w:proofErr w:type="spellEnd"/>
      <w:r w:rsidRPr="00AE2B19">
        <w:t xml:space="preserve"> A. Oni, Kamal Gupta, </w:t>
      </w:r>
      <w:proofErr w:type="spellStart"/>
      <w:r w:rsidRPr="00AE2B19">
        <w:t>Guoqing</w:t>
      </w:r>
      <w:proofErr w:type="spellEnd"/>
      <w:r w:rsidRPr="00AE2B19">
        <w:t xml:space="preserve"> Chen, </w:t>
      </w:r>
      <w:proofErr w:type="spellStart"/>
      <w:r w:rsidRPr="00AE2B19">
        <w:t>Mukut</w:t>
      </w:r>
      <w:proofErr w:type="spellEnd"/>
      <w:r w:rsidRPr="00AE2B19">
        <w:t xml:space="preserve"> Sharma, </w:t>
      </w:r>
      <w:proofErr w:type="spellStart"/>
      <w:r w:rsidRPr="00AE2B19">
        <w:t>Buddhadeb</w:t>
      </w:r>
      <w:proofErr w:type="spellEnd"/>
      <w:r w:rsidRPr="00AE2B19">
        <w:t xml:space="preserve"> Dawn, Ram Sharma, Deepak </w:t>
      </w:r>
      <w:proofErr w:type="spellStart"/>
      <w:r w:rsidRPr="00AE2B19">
        <w:t>Parashara</w:t>
      </w:r>
      <w:proofErr w:type="spellEnd"/>
      <w:r w:rsidRPr="00AE2B19">
        <w:t xml:space="preserve">, Virginia J. </w:t>
      </w:r>
      <w:proofErr w:type="spellStart"/>
      <w:r w:rsidRPr="00AE2B19">
        <w:t>Savin</w:t>
      </w:r>
      <w:proofErr w:type="spellEnd"/>
      <w:r w:rsidRPr="00AE2B19">
        <w:t xml:space="preserve">, John A. Ambrose, </w:t>
      </w:r>
      <w:proofErr w:type="spellStart"/>
      <w:r w:rsidRPr="00AE2B19">
        <w:t>Rajat</w:t>
      </w:r>
      <w:proofErr w:type="spellEnd"/>
      <w:r w:rsidRPr="00AE2B19">
        <w:t xml:space="preserve"> S. </w:t>
      </w:r>
      <w:proofErr w:type="spellStart"/>
      <w:r w:rsidRPr="00AE2B19">
        <w:t>Barua</w:t>
      </w:r>
      <w:proofErr w:type="spellEnd"/>
      <w:r w:rsidRPr="00AE2B19">
        <w:t xml:space="preserve"> </w:t>
      </w:r>
    </w:p>
    <w:p w:rsidR="00AE2B19" w:rsidRPr="00AE2B19" w:rsidRDefault="00AE2B19" w:rsidP="00AE2B19">
      <w:r w:rsidRPr="00AE2B19">
        <w:t xml:space="preserve">DOI: </w:t>
      </w:r>
      <w:hyperlink r:id="rId7" w:history="1">
        <w:r w:rsidRPr="00AE2B19">
          <w:t>http://dx.doi.org/10.1093/eurheartj/ehv346</w:t>
        </w:r>
      </w:hyperlink>
      <w:r w:rsidRPr="00AE2B19">
        <w:t xml:space="preserve"> </w:t>
      </w:r>
      <w:proofErr w:type="gramStart"/>
      <w:r w:rsidRPr="00AE2B19">
        <w:t>First</w:t>
      </w:r>
      <w:proofErr w:type="gramEnd"/>
      <w:r w:rsidRPr="00AE2B19">
        <w:t xml:space="preserve"> published online: 6 August 2015 </w:t>
      </w:r>
    </w:p>
    <w:p w:rsidR="00AE2B19" w:rsidRPr="00AE2B19" w:rsidRDefault="00AE2B19" w:rsidP="00AE2B19">
      <w:r w:rsidRPr="00AE2B19">
        <w:t xml:space="preserve">Rishi Sharma </w:t>
      </w:r>
    </w:p>
    <w:p w:rsidR="00AE2B19" w:rsidRPr="00AE2B19" w:rsidRDefault="00AE2B19" w:rsidP="00AE2B19">
      <w:r w:rsidRPr="00AE2B19">
        <w:t>Division of Cardiovascular Research, Kansas City VA Medical Center, Kansas City, MO, USA</w:t>
      </w:r>
    </w:p>
    <w:p w:rsidR="00AE2B19" w:rsidRPr="00AE2B19" w:rsidRDefault="00AE2B19" w:rsidP="00AE2B19">
      <w:proofErr w:type="spellStart"/>
      <w:r w:rsidRPr="00AE2B19">
        <w:t>Olurinde</w:t>
      </w:r>
      <w:proofErr w:type="spellEnd"/>
      <w:r w:rsidRPr="00AE2B19">
        <w:t xml:space="preserve"> A. </w:t>
      </w:r>
      <w:proofErr w:type="gramStart"/>
      <w:r w:rsidRPr="00AE2B19">
        <w:t xml:space="preserve">Oni </w:t>
      </w:r>
      <w:r>
        <w:t xml:space="preserve"> </w:t>
      </w:r>
      <w:r w:rsidRPr="00AE2B19">
        <w:t>Division</w:t>
      </w:r>
      <w:proofErr w:type="gramEnd"/>
      <w:r w:rsidRPr="00AE2B19">
        <w:t xml:space="preserve"> of Cardiovascular Research, Kansas City VA Medical Center, Kansas City, MO, </w:t>
      </w:r>
    </w:p>
    <w:p w:rsidR="00AE2B19" w:rsidRPr="00AE2B19" w:rsidRDefault="00AE2B19" w:rsidP="00AE2B19">
      <w:r w:rsidRPr="00AE2B19">
        <w:lastRenderedPageBreak/>
        <w:t xml:space="preserve">Kamal Gupta Division of Cardiovascular Diseases, University of Kansas Medical Center, Kansas City, KS, </w:t>
      </w:r>
    </w:p>
    <w:p w:rsidR="00AE2B19" w:rsidRPr="00AE2B19" w:rsidRDefault="00AE2B19" w:rsidP="00AE2B19">
      <w:proofErr w:type="spellStart"/>
      <w:r w:rsidRPr="00AE2B19">
        <w:t>Guoqing</w:t>
      </w:r>
      <w:proofErr w:type="spellEnd"/>
      <w:r w:rsidRPr="00AE2B19">
        <w:t xml:space="preserve"> Chen Division of Health Services Research, University of Kansas Medical Center, Kansas City, KS, </w:t>
      </w:r>
    </w:p>
    <w:p w:rsidR="00AE2B19" w:rsidRPr="00AE2B19" w:rsidRDefault="00AE2B19" w:rsidP="00AE2B19">
      <w:proofErr w:type="spellStart"/>
      <w:r w:rsidRPr="00AE2B19">
        <w:t>Mukut</w:t>
      </w:r>
      <w:proofErr w:type="spellEnd"/>
      <w:r w:rsidRPr="00AE2B19">
        <w:t xml:space="preserve"> Sharma Division of Cardiovascular Research, Kansas City VA Medical Center, Kansas City, MO, </w:t>
      </w:r>
    </w:p>
    <w:p w:rsidR="00AE2B19" w:rsidRPr="00AE2B19" w:rsidRDefault="00AE2B19" w:rsidP="00AE2B19">
      <w:proofErr w:type="spellStart"/>
      <w:r w:rsidRPr="00AE2B19">
        <w:t>Buddhadeb</w:t>
      </w:r>
      <w:proofErr w:type="spellEnd"/>
      <w:r w:rsidRPr="00AE2B19">
        <w:t xml:space="preserve"> Dawn Division of Cardiovascular Diseases, University of Kansas Medical Center, Kansas City, </w:t>
      </w:r>
    </w:p>
    <w:p w:rsidR="00AE2B19" w:rsidRPr="00AE2B19" w:rsidRDefault="00AE2B19" w:rsidP="00AE2B19">
      <w:r w:rsidRPr="00AE2B19">
        <w:t>Ram Sharma Division of Cardiovascular Research, Kansas City VA Medical Center, Kansas City, MO, USA</w:t>
      </w:r>
    </w:p>
    <w:p w:rsidR="00AE2B19" w:rsidRPr="00AE2B19" w:rsidRDefault="00AE2B19" w:rsidP="00AE2B19">
      <w:r w:rsidRPr="00AE2B19">
        <w:t xml:space="preserve">Deepak </w:t>
      </w:r>
      <w:proofErr w:type="spellStart"/>
      <w:r w:rsidRPr="00AE2B19">
        <w:t>Parashara</w:t>
      </w:r>
      <w:proofErr w:type="spellEnd"/>
      <w:r w:rsidRPr="00AE2B19">
        <w:t xml:space="preserve"> </w:t>
      </w:r>
      <w:r>
        <w:t xml:space="preserve">  </w:t>
      </w:r>
      <w:r w:rsidRPr="00AE2B19">
        <w:t xml:space="preserve">Division of Cardiovascular Diseases, University of Kansas Medical Center, Kansas City, KS, </w:t>
      </w:r>
      <w:proofErr w:type="spellStart"/>
      <w:r w:rsidRPr="00AE2B19">
        <w:t>USADivision</w:t>
      </w:r>
      <w:proofErr w:type="spellEnd"/>
      <w:r w:rsidRPr="00AE2B19">
        <w:t xml:space="preserve"> of Cardiovascular Medicine, Kansas City VA Medical Center, 4801 E. Linwood Boulevard, Kansas City, MO 64128, USA</w:t>
      </w:r>
    </w:p>
    <w:p w:rsidR="00AE2B19" w:rsidRPr="00AE2B19" w:rsidRDefault="00AE2B19" w:rsidP="00AE2B19">
      <w:r w:rsidRPr="00AE2B19">
        <w:t xml:space="preserve">Virginia J. </w:t>
      </w:r>
      <w:proofErr w:type="spellStart"/>
      <w:proofErr w:type="gramStart"/>
      <w:r w:rsidRPr="00AE2B19">
        <w:t>Savin</w:t>
      </w:r>
      <w:proofErr w:type="spellEnd"/>
      <w:r w:rsidRPr="00AE2B19">
        <w:t xml:space="preserve"> </w:t>
      </w:r>
      <w:r>
        <w:t xml:space="preserve"> </w:t>
      </w:r>
      <w:r w:rsidRPr="00AE2B19">
        <w:t>Division</w:t>
      </w:r>
      <w:proofErr w:type="gramEnd"/>
      <w:r w:rsidRPr="00AE2B19">
        <w:t xml:space="preserve"> of Nephrology, Kansas City VA Medical Center, Kansas City, MO, USA</w:t>
      </w:r>
    </w:p>
    <w:p w:rsidR="00AE2B19" w:rsidRPr="00AE2B19" w:rsidRDefault="00AE2B19" w:rsidP="00AE2B19">
      <w:r w:rsidRPr="00AE2B19">
        <w:t xml:space="preserve">John A. </w:t>
      </w:r>
      <w:proofErr w:type="gramStart"/>
      <w:r w:rsidRPr="00AE2B19">
        <w:t xml:space="preserve">Ambrose </w:t>
      </w:r>
      <w:r>
        <w:t xml:space="preserve"> </w:t>
      </w:r>
      <w:r w:rsidRPr="00AE2B19">
        <w:t>Division</w:t>
      </w:r>
      <w:proofErr w:type="gramEnd"/>
      <w:r w:rsidRPr="00AE2B19">
        <w:t xml:space="preserve"> of Cardiovascular Medicine, University of California San Francisco, Fresno, CA, </w:t>
      </w:r>
    </w:p>
    <w:p w:rsidR="00AE2B19" w:rsidRPr="00AE2B19" w:rsidRDefault="00AE2B19" w:rsidP="00AE2B19">
      <w:proofErr w:type="spellStart"/>
      <w:r w:rsidRPr="00AE2B19">
        <w:t>Rajat</w:t>
      </w:r>
      <w:proofErr w:type="spellEnd"/>
      <w:r w:rsidRPr="00AE2B19">
        <w:t xml:space="preserve"> S. </w:t>
      </w:r>
      <w:proofErr w:type="spellStart"/>
      <w:r w:rsidRPr="00AE2B19">
        <w:t>Barua</w:t>
      </w:r>
      <w:proofErr w:type="spellEnd"/>
      <w:r w:rsidRPr="00AE2B19">
        <w:t xml:space="preserve"> </w:t>
      </w:r>
      <w:r>
        <w:t xml:space="preserve">  </w:t>
      </w:r>
      <w:r w:rsidRPr="00AE2B19">
        <w:t xml:space="preserve">Division of Cardiovascular Research, Kansas City VA Medical Center, Kansas City, MO, </w:t>
      </w:r>
      <w:proofErr w:type="spellStart"/>
      <w:r w:rsidRPr="00AE2B19">
        <w:t>USADivision</w:t>
      </w:r>
      <w:proofErr w:type="spellEnd"/>
      <w:r w:rsidRPr="00AE2B19">
        <w:t xml:space="preserve"> of Cardiovascular Diseases, University of Kansas Medical Center, Kansas City, KS, </w:t>
      </w:r>
      <w:proofErr w:type="spellStart"/>
      <w:r w:rsidRPr="00AE2B19">
        <w:t>USADivision</w:t>
      </w:r>
      <w:proofErr w:type="spellEnd"/>
      <w:r w:rsidRPr="00AE2B19">
        <w:t xml:space="preserve"> of Cardiovascular Medicine, Kansas City VA Medical Center, 4801 E. Linwood Boulevard, Kansas City, MO 64128, USA</w:t>
      </w:r>
    </w:p>
    <w:p w:rsidR="00AE2B19" w:rsidRDefault="00AE2B19" w:rsidP="00AE2B19"/>
    <w:p w:rsidR="00AE2B19" w:rsidRDefault="00AE2B19" w:rsidP="00AE2B19"/>
    <w:p w:rsidR="00AE2B19" w:rsidRPr="00AE2B19" w:rsidRDefault="00AE2B19" w:rsidP="00AE2B19">
      <w:r w:rsidRPr="00AE2B19">
        <w:t>Abstract</w:t>
      </w:r>
    </w:p>
    <w:p w:rsidR="00AE2B19" w:rsidRPr="00AE2B19" w:rsidRDefault="00AE2B19" w:rsidP="00AE2B19">
      <w:proofErr w:type="gramStart"/>
      <w:r w:rsidRPr="00AE2B19">
        <w:t>Aims There is</w:t>
      </w:r>
      <w:proofErr w:type="gramEnd"/>
      <w:r w:rsidRPr="00AE2B19">
        <w:t xml:space="preserve"> a significant uncertainty regarding the effect of testosterone replacement therapy (TRT) on cardiovascular (CV) outcomes including myocardial infarction (MI) and stroke. The aim of this study was to examine the relationship between normalization of total testosterone (TT) after TRT and CV events as well as all-cause mortality in patients without previous history of MI and stroke.</w:t>
      </w:r>
    </w:p>
    <w:p w:rsidR="00AE2B19" w:rsidRPr="00AE2B19" w:rsidRDefault="00AE2B19" w:rsidP="00AE2B19">
      <w:r w:rsidRPr="00AE2B19">
        <w:t xml:space="preserve">Methods and results </w:t>
      </w:r>
      <w:proofErr w:type="gramStart"/>
      <w:r w:rsidRPr="00AE2B19">
        <w:t>We</w:t>
      </w:r>
      <w:proofErr w:type="gramEnd"/>
      <w:r w:rsidRPr="00AE2B19">
        <w:t xml:space="preserve"> retrospectively examined 83 010 male veterans with documented low TT levels. The subjects were categorized into (Gp1: TRT with resulting normalization of TT levels), (Gp2: TRT without normalization of TT levels) and (Gp3: Did not receive TRT). By utilizing propensity score-weighted Cox proportional hazard models, the association of TRT with all-cause mortality, MI, stroke, and a composite endpoint was compared between these groups. The all-cause mortality [hazard ratio (HR): 0.44, confidence interval (CI) 0.42–0.46], risk of MI (HR: 0.76, CI 0.63–0.93), and stroke (HR: 0.64, CI 0.43–0.96) were significantly lower in Gp1 (n = 43 931, median age = 66 years, mean follow-up = 6.2 years) vs. Gp3 (n = 13 378, median age = 66 years, mean follow-up = 4.7 years) in propensity-matched cohort. Similarly, the all-cause mortality (HR: 0.53, CI 0.50–0.55), risk of MI (HR: 0.82, CI 0.71–0.95), and stroke (HR: 0.70, CI 0.51–0.96) were significantly lower in Gp1 vs. Gp2 (n = 25 701, median age = 66 years, mean follow-up = 4.6 years). There was no difference in MI or stroke risk between Gp2 and Gp3.</w:t>
      </w:r>
    </w:p>
    <w:p w:rsidR="00AE2B19" w:rsidRPr="00AE2B19" w:rsidRDefault="00AE2B19" w:rsidP="00AE2B19">
      <w:r w:rsidRPr="00AE2B19">
        <w:t>Conclusion In this large observational cohort with extended follow-up, normalization of TT levels after TRT was associated with a significant reduction in all-cause mortality, MI, and stroke.</w:t>
      </w:r>
    </w:p>
    <w:p w:rsidR="00AE2B19" w:rsidRPr="00AE2B19" w:rsidRDefault="00AE2B19" w:rsidP="00AE2B19">
      <w:r w:rsidRPr="00AE2B19">
        <w:lastRenderedPageBreak/>
        <w:t>Introduction</w:t>
      </w:r>
    </w:p>
    <w:p w:rsidR="00AE2B19" w:rsidRPr="00AE2B19" w:rsidRDefault="00AE2B19" w:rsidP="00AE2B19">
      <w:r w:rsidRPr="00AE2B19">
        <w:t>Professional guidelines recommend testosterone replacement therapy (TRT) in patients with signs and symptoms of hypogonadism and documented evidence of low testosterone (T) levels.</w:t>
      </w:r>
      <w:hyperlink r:id="rId8" w:anchor="ref-1" w:history="1">
        <w:r w:rsidRPr="00AE2B19">
          <w:t>1</w:t>
        </w:r>
      </w:hyperlink>
      <w:r w:rsidRPr="00AE2B19">
        <w:t xml:space="preserve"> The diagnosis of late-onset hypogonadism is on the rise with estimates that nearly 2.4 million men aged 40–69 suffer from hypogonadism in the USA.</w:t>
      </w:r>
      <w:hyperlink r:id="rId9" w:anchor="ref-2" w:history="1">
        <w:r w:rsidRPr="00AE2B19">
          <w:t>2</w:t>
        </w:r>
      </w:hyperlink>
      <w:r w:rsidRPr="00AE2B19">
        <w:t xml:space="preserve"> Even though late-onset hypogonadism is not a universally accepted concept, and FDA has advised against T supplementation in men on the basis of age alone. However, in the last decade there has been a nearly 400% increase in the number of TRT prescriptions creating a billion dollar market.</w:t>
      </w:r>
      <w:hyperlink r:id="rId10" w:anchor="ref-3" w:history="1">
        <w:r w:rsidRPr="00AE2B19">
          <w:t>3</w:t>
        </w:r>
      </w:hyperlink>
      <w:r w:rsidRPr="00AE2B19">
        <w:t xml:space="preserve"> With such widespread and ever increasing use of TRT, there has been growing concern regarding its effect on mortality and cardiovascular (CV) outcomes.</w:t>
      </w:r>
    </w:p>
    <w:p w:rsidR="00AE2B19" w:rsidRPr="00AE2B19" w:rsidRDefault="00AE2B19" w:rsidP="00AE2B19">
      <w:r w:rsidRPr="00AE2B19">
        <w:t>Recent retrospective studies, multiple meta-analyses, and a few small prospective studies have presented conflicting results and contributed to this uncertainty.</w:t>
      </w:r>
      <w:hyperlink r:id="rId11" w:anchor="ref-4" w:history="1">
        <w:r w:rsidRPr="00AE2B19">
          <w:t>4</w:t>
        </w:r>
      </w:hyperlink>
      <w:r w:rsidRPr="00AE2B19">
        <w:t>–</w:t>
      </w:r>
      <w:hyperlink r:id="rId12" w:anchor="ref-14" w:history="1">
        <w:r w:rsidRPr="00AE2B19">
          <w:t>14</w:t>
        </w:r>
      </w:hyperlink>
      <w:r w:rsidRPr="00AE2B19">
        <w:t xml:space="preserve"> Observational studies suggested that low serum T level is associated with increased CV events.</w:t>
      </w:r>
      <w:hyperlink r:id="rId13" w:anchor="ref-4" w:history="1">
        <w:r w:rsidRPr="00AE2B19">
          <w:t>4</w:t>
        </w:r>
      </w:hyperlink>
      <w:proofErr w:type="gramStart"/>
      <w:r w:rsidRPr="00AE2B19">
        <w:t>,</w:t>
      </w:r>
      <w:proofErr w:type="gramEnd"/>
      <w:r w:rsidRPr="00AE2B19">
        <w:fldChar w:fldCharType="begin"/>
      </w:r>
      <w:r w:rsidRPr="00AE2B19">
        <w:instrText xml:space="preserve"> HYPERLINK "http://eurheartj.oxfordjournals.org/content/early/2015/07/27/eurheartj.ehv346" \l "ref-15" </w:instrText>
      </w:r>
      <w:r w:rsidRPr="00AE2B19">
        <w:fldChar w:fldCharType="separate"/>
      </w:r>
      <w:r w:rsidRPr="00AE2B19">
        <w:t>15</w:t>
      </w:r>
      <w:r w:rsidRPr="00AE2B19">
        <w:fldChar w:fldCharType="end"/>
      </w:r>
      <w:r w:rsidRPr="00AE2B19">
        <w:t>,</w:t>
      </w:r>
      <w:hyperlink r:id="rId14" w:anchor="ref-16" w:history="1">
        <w:r w:rsidRPr="00AE2B19">
          <w:t>16</w:t>
        </w:r>
      </w:hyperlink>
      <w:r w:rsidRPr="00AE2B19">
        <w:t xml:space="preserve"> Clinical trials examining TRT have been relatively small, and these trials were underpowered to provide conclusive evidence related to CV events.</w:t>
      </w:r>
      <w:hyperlink r:id="rId15" w:anchor="ref-9" w:history="1">
        <w:r w:rsidRPr="00AE2B19">
          <w:t>9</w:t>
        </w:r>
      </w:hyperlink>
      <w:r w:rsidRPr="00AE2B19">
        <w:t xml:space="preserve"> For instance, a small prospective study in frail elderly men showed an increased incidence of CV events with TRT and was stopped early.</w:t>
      </w:r>
      <w:hyperlink r:id="rId16" w:anchor="ref-10" w:history="1">
        <w:r w:rsidRPr="00AE2B19">
          <w:t>10</w:t>
        </w:r>
      </w:hyperlink>
      <w:r w:rsidRPr="00AE2B19">
        <w:t xml:space="preserve"> Two separate retrospective studies of men in the Veterans Affairs (VA) Health System using two different databases reported opposite effects of TRT on all-cause mortality.</w:t>
      </w:r>
      <w:hyperlink r:id="rId17" w:anchor="ref-11" w:history="1">
        <w:r w:rsidRPr="00AE2B19">
          <w:t>11</w:t>
        </w:r>
      </w:hyperlink>
      <w:proofErr w:type="gramStart"/>
      <w:r w:rsidRPr="00AE2B19">
        <w:t>,</w:t>
      </w:r>
      <w:proofErr w:type="gramEnd"/>
      <w:r w:rsidRPr="00AE2B19">
        <w:fldChar w:fldCharType="begin"/>
      </w:r>
      <w:r w:rsidRPr="00AE2B19">
        <w:instrText xml:space="preserve"> HYPERLINK "http://eurheartj.oxfordjournals.org/content/early/2015/07/27/eurheartj.ehv346" \l "ref-14" </w:instrText>
      </w:r>
      <w:r w:rsidRPr="00AE2B19">
        <w:fldChar w:fldCharType="separate"/>
      </w:r>
      <w:r w:rsidRPr="00AE2B19">
        <w:t>14</w:t>
      </w:r>
      <w:r w:rsidRPr="00AE2B19">
        <w:fldChar w:fldCharType="end"/>
      </w:r>
      <w:r w:rsidRPr="00AE2B19">
        <w:t xml:space="preserve"> In two very recent studies, </w:t>
      </w:r>
      <w:proofErr w:type="spellStart"/>
      <w:r w:rsidRPr="00AE2B19">
        <w:t>Vigen</w:t>
      </w:r>
      <w:proofErr w:type="spellEnd"/>
      <w:r w:rsidRPr="00AE2B19">
        <w:t xml:space="preserve"> et al.</w:t>
      </w:r>
      <w:hyperlink r:id="rId18" w:anchor="ref-11" w:history="1">
        <w:proofErr w:type="gramStart"/>
        <w:r w:rsidRPr="00AE2B19">
          <w:t>11</w:t>
        </w:r>
      </w:hyperlink>
      <w:r w:rsidRPr="00AE2B19">
        <w:t xml:space="preserve"> using a VA database and </w:t>
      </w:r>
      <w:proofErr w:type="spellStart"/>
      <w:r w:rsidRPr="00AE2B19">
        <w:t>Finkle</w:t>
      </w:r>
      <w:proofErr w:type="spellEnd"/>
      <w:r w:rsidRPr="00AE2B19">
        <w:t xml:space="preserve"> et al.</w:t>
      </w:r>
      <w:proofErr w:type="gramEnd"/>
      <w:r w:rsidRPr="00AE2B19">
        <w:fldChar w:fldCharType="begin"/>
      </w:r>
      <w:r w:rsidRPr="00AE2B19">
        <w:instrText xml:space="preserve"> HYPERLINK "http://eurheartj.oxfordjournals.org/content/early/2015/07/27/eurheartj.ehv346" \l "ref-12" </w:instrText>
      </w:r>
      <w:r w:rsidRPr="00AE2B19">
        <w:fldChar w:fldCharType="separate"/>
      </w:r>
      <w:r w:rsidRPr="00AE2B19">
        <w:t>12</w:t>
      </w:r>
      <w:r w:rsidRPr="00AE2B19">
        <w:fldChar w:fldCharType="end"/>
      </w:r>
      <w:r w:rsidRPr="00AE2B19">
        <w:t xml:space="preserve"> using a healthcare database reported that men receiving TRT had an increased risk of myocardial infarction (MI). It is important to note that in many of these studies repeat measurements to document normalization of T levels after TRT were lacking. On the heels of these recently published data, the FDA issued a drug safety alert related to TRT (</w:t>
      </w:r>
      <w:hyperlink r:id="rId19" w:history="1">
        <w:r w:rsidRPr="00AE2B19">
          <w:t>http://www.fda.gov/Drugs/DrugSafety/ucm383904.htm</w:t>
        </w:r>
      </w:hyperlink>
      <w:r w:rsidRPr="00AE2B19">
        <w:t>).</w:t>
      </w:r>
    </w:p>
    <w:p w:rsidR="00AE2B19" w:rsidRPr="00AE2B19" w:rsidRDefault="00AE2B19" w:rsidP="00AE2B19">
      <w:r w:rsidRPr="00AE2B19">
        <w:t>In light of these conflicting results and uncertainty concerning the safety of TRT, we have conducted a large retrospective study with long-term follow-up to address this knowledge gap. The objective of our study was to examine the association between TRT with documented normalization of total testosterone (TT) levels and all-cause mortality and adverse CV events defined by MI and stroke.</w:t>
      </w:r>
    </w:p>
    <w:p w:rsidR="00AE2B19" w:rsidRPr="00AE2B19" w:rsidRDefault="00AE2B19" w:rsidP="00AE2B19">
      <w:r w:rsidRPr="00AE2B19">
        <w:t>Methods</w:t>
      </w:r>
    </w:p>
    <w:p w:rsidR="00AE2B19" w:rsidRPr="00AE2B19" w:rsidRDefault="00AE2B19" w:rsidP="00AE2B19">
      <w:r w:rsidRPr="00AE2B19">
        <w:t>This is a retrospective cohort study of male veterans who received their medical care at the Veterans Health Administration (VHA) between December 1999 and May 2014. The data of study patients were retrieved from VHA Veterans Administrations Corporate Data Warehouse (CDW) through the Veterans Administrations Informatics and Computing Infrastructure (VINCI) [</w:t>
      </w:r>
      <w:hyperlink r:id="rId20" w:history="1">
        <w:r w:rsidRPr="00AE2B19">
          <w:t>http://www.hsrd.research.va.gov/for_researchers/vinci/default.cfm</w:t>
        </w:r>
      </w:hyperlink>
      <w:r w:rsidRPr="00AE2B19">
        <w:t xml:space="preserve"> (cited 21 June 2014)]. The study complies with the Declaration of Helsinki, and the Institutional Review Board of Kansas City Veterans Affairs Medical Center, MO, USA, approved the study. Additional details are provided in the </w:t>
      </w:r>
      <w:hyperlink r:id="rId21" w:history="1">
        <w:r w:rsidRPr="00AE2B19">
          <w:t>Supplementary material online, Appendix</w:t>
        </w:r>
      </w:hyperlink>
      <w:r w:rsidRPr="00AE2B19">
        <w:t>.</w:t>
      </w:r>
    </w:p>
    <w:p w:rsidR="00AE2B19" w:rsidRPr="00AE2B19" w:rsidRDefault="00AE2B19" w:rsidP="00AE2B19">
      <w:r w:rsidRPr="00AE2B19">
        <w:t>Study design</w:t>
      </w:r>
    </w:p>
    <w:p w:rsidR="00AE2B19" w:rsidRPr="00AE2B19" w:rsidRDefault="00AE2B19" w:rsidP="00AE2B19">
      <w:r w:rsidRPr="00AE2B19">
        <w:t xml:space="preserve">This study was designed to examine the effect of TRT on CV outcomes by comparing the incidences of MI, stroke, and all-cause mortality among different sub-populations of treated and untreated patients. All patients' CV events and co-existing conditions were based on the International Classification of </w:t>
      </w:r>
      <w:r w:rsidRPr="00AE2B19">
        <w:lastRenderedPageBreak/>
        <w:t>Diseases 9th Revision (ICD-9) codes. All of the study patients had TT levels checked at least on two separate occasions as recommended by guideline.</w:t>
      </w:r>
      <w:hyperlink r:id="rId22" w:anchor="ref-1" w:history="1">
        <w:r w:rsidRPr="00AE2B19">
          <w:t>1</w:t>
        </w:r>
      </w:hyperlink>
    </w:p>
    <w:p w:rsidR="00AE2B19" w:rsidRPr="00AE2B19" w:rsidRDefault="00AE2B19" w:rsidP="00AE2B19">
      <w:r w:rsidRPr="00AE2B19">
        <w:t>Ascertainment of testosterone replacement therapy exposure</w:t>
      </w:r>
    </w:p>
    <w:p w:rsidR="00AE2B19" w:rsidRPr="00AE2B19" w:rsidRDefault="00AE2B19" w:rsidP="00AE2B19">
      <w:r w:rsidRPr="00AE2B19">
        <w:t>Use of TRT was ascertained from the medication prescription of patient medical records. For this study, patients who received any form of TRT (injection, gel or patch) were considered as treated.</w:t>
      </w:r>
    </w:p>
    <w:p w:rsidR="00AE2B19" w:rsidRPr="00AE2B19" w:rsidRDefault="00AE2B19" w:rsidP="00AE2B19">
      <w:r w:rsidRPr="00AE2B19">
        <w:t>Determination of total testosterone level</w:t>
      </w:r>
    </w:p>
    <w:p w:rsidR="00AE2B19" w:rsidRPr="00AE2B19" w:rsidRDefault="00AE2B19" w:rsidP="00AE2B19">
      <w:r w:rsidRPr="00AE2B19">
        <w:t>Low TT was determined to be present when TT level was less than the lower limit of normal laboratory reference range (NLRR) reported for that particular test result. This method was adopted to include results from a large number of laboratories in the entire VA Health System over a period of 14 plus years that used different test assays and had different reference ranges and reporting units. Data from position statement of Endocrine Society and several other sources suggest that testosterone levels can vary significantly between different laboratories, even when they use same commercial kits. Moreover, because of assay ambiguities and biological variations, no single cut-off T value can clearly distinguish between hypogonadism and eugonadism</w:t>
      </w:r>
      <w:hyperlink r:id="rId23" w:anchor="ref-17" w:history="1">
        <w:r w:rsidRPr="00AE2B19">
          <w:t>17</w:t>
        </w:r>
      </w:hyperlink>
      <w:r w:rsidRPr="00AE2B19">
        <w:t>,</w:t>
      </w:r>
      <w:hyperlink r:id="rId24" w:anchor="ref-18" w:history="1">
        <w:r w:rsidRPr="00AE2B19">
          <w:t>18</w:t>
        </w:r>
      </w:hyperlink>
      <w:r w:rsidRPr="00AE2B19">
        <w:t xml:space="preserve"> There is also a lack of standardization when it comes to T levels and other tests using the stoichiometric measurements.</w:t>
      </w:r>
      <w:hyperlink r:id="rId25" w:anchor="ref-19" w:history="1">
        <w:r w:rsidRPr="00AE2B19">
          <w:t>19</w:t>
        </w:r>
      </w:hyperlink>
      <w:proofErr w:type="gramStart"/>
      <w:r w:rsidRPr="00AE2B19">
        <w:t>,</w:t>
      </w:r>
      <w:proofErr w:type="gramEnd"/>
      <w:r w:rsidRPr="00AE2B19">
        <w:fldChar w:fldCharType="begin"/>
      </w:r>
      <w:r w:rsidRPr="00AE2B19">
        <w:instrText xml:space="preserve"> HYPERLINK "http://eurheartj.oxfordjournals.org/content/early/2015/07/27/eurheartj.ehv346" \l "ref-20" </w:instrText>
      </w:r>
      <w:r w:rsidRPr="00AE2B19">
        <w:fldChar w:fldCharType="separate"/>
      </w:r>
      <w:r w:rsidRPr="00AE2B19">
        <w:t>20</w:t>
      </w:r>
      <w:r w:rsidRPr="00AE2B19">
        <w:fldChar w:fldCharType="end"/>
      </w:r>
      <w:r w:rsidRPr="00AE2B19">
        <w:t xml:space="preserve"> Hence, we classified each test result as low or normal based on its respective laboratory reference range reported. This approach permitted inclusion of testosterone values obtained using different assay methods and minimized the investigator bias likely introduced by an arbitrary cut-off value.</w:t>
      </w:r>
    </w:p>
    <w:p w:rsidR="00AE2B19" w:rsidRPr="00AE2B19" w:rsidRDefault="00AE2B19" w:rsidP="00AE2B19">
      <w:r w:rsidRPr="00AE2B19">
        <w:t>Outcome measures</w:t>
      </w:r>
    </w:p>
    <w:p w:rsidR="00AE2B19" w:rsidRPr="00AE2B19" w:rsidRDefault="00AE2B19" w:rsidP="00AE2B19">
      <w:r w:rsidRPr="00AE2B19">
        <w:t>Primary outcome measures were (</w:t>
      </w:r>
      <w:proofErr w:type="spellStart"/>
      <w:r w:rsidRPr="00AE2B19">
        <w:t>i</w:t>
      </w:r>
      <w:proofErr w:type="spellEnd"/>
      <w:r w:rsidRPr="00AE2B19">
        <w:t xml:space="preserve">) the incidence of MI (ICD-9 410.x0 and 410.x1), (ii) the incidence of </w:t>
      </w:r>
      <w:proofErr w:type="spellStart"/>
      <w:r w:rsidRPr="00AE2B19">
        <w:t>ischaemic</w:t>
      </w:r>
      <w:proofErr w:type="spellEnd"/>
      <w:r w:rsidRPr="00AE2B19">
        <w:t xml:space="preserve"> stroke [ICD-9 433.x1, 434 (excluding 434.x0), or 436], and (iii) the all-cause mortality determined using dates of death in CDW data augmented with vital status files.</w:t>
      </w:r>
    </w:p>
    <w:p w:rsidR="00AE2B19" w:rsidRPr="00AE2B19" w:rsidRDefault="00AE2B19" w:rsidP="00AE2B19">
      <w:r w:rsidRPr="00AE2B19">
        <w:t>Study population</w:t>
      </w:r>
    </w:p>
    <w:p w:rsidR="00AE2B19" w:rsidRPr="00AE2B19" w:rsidRDefault="00AE2B19" w:rsidP="00AE2B19">
      <w:r w:rsidRPr="00AE2B19">
        <w:t>Figure </w:t>
      </w:r>
      <w:hyperlink r:id="rId26" w:anchor="F1" w:history="1">
        <w:r w:rsidRPr="00AE2B19">
          <w:t>1</w:t>
        </w:r>
      </w:hyperlink>
      <w:r w:rsidRPr="00AE2B19">
        <w:t xml:space="preserve"> presents the patient selection process. </w:t>
      </w:r>
    </w:p>
    <w:p w:rsidR="00AE2B19" w:rsidRPr="00AE2B19" w:rsidRDefault="00AE2B19" w:rsidP="00AE2B19">
      <w:r w:rsidRPr="00AE2B19">
        <w:rPr>
          <w:noProof/>
        </w:rPr>
        <w:drawing>
          <wp:inline distT="0" distB="0" distL="0" distR="0" wp14:anchorId="115B952E" wp14:editId="0176CA20">
            <wp:extent cx="3752850" cy="2257425"/>
            <wp:effectExtent l="0" t="0" r="0" b="9525"/>
            <wp:docPr id="9" name="Picture 9" descr="Figure 1">
              <a:hlinkClick xmlns:a="http://schemas.openxmlformats.org/drawingml/2006/main" r:id="rId27" tooltip="&quot;Methodology and patients selection proce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1">
                      <a:hlinkClick r:id="rId27" tooltip="&quot;Methodology and patients selection process.&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52850" cy="2257425"/>
                    </a:xfrm>
                    <a:prstGeom prst="rect">
                      <a:avLst/>
                    </a:prstGeom>
                    <a:noFill/>
                    <a:ln>
                      <a:noFill/>
                    </a:ln>
                  </pic:spPr>
                </pic:pic>
              </a:graphicData>
            </a:graphic>
          </wp:inline>
        </w:drawing>
      </w:r>
    </w:p>
    <w:p w:rsidR="00AE2B19" w:rsidRPr="00AE2B19" w:rsidRDefault="00AE2B19" w:rsidP="00AE2B19">
      <w:r w:rsidRPr="00AE2B19">
        <w:t xml:space="preserve">Figure 1 </w:t>
      </w:r>
    </w:p>
    <w:p w:rsidR="00AE2B19" w:rsidRDefault="00AE2B19" w:rsidP="00AE2B19"/>
    <w:p w:rsidR="00AE2B19" w:rsidRPr="00AE2B19" w:rsidRDefault="00AE2B19" w:rsidP="00AE2B19">
      <w:proofErr w:type="gramStart"/>
      <w:r w:rsidRPr="00AE2B19">
        <w:t>Methodology and patients selection process.</w:t>
      </w:r>
      <w:proofErr w:type="gramEnd"/>
    </w:p>
    <w:p w:rsidR="00AE2B19" w:rsidRPr="00AE2B19" w:rsidRDefault="00AE2B19" w:rsidP="00AE2B19">
      <w:r w:rsidRPr="00AE2B19">
        <w:t>Inclusion criteria</w:t>
      </w:r>
    </w:p>
    <w:p w:rsidR="00AE2B19" w:rsidRPr="00AE2B19" w:rsidRDefault="00AE2B19" w:rsidP="00AE2B19">
      <w:r w:rsidRPr="00AE2B19">
        <w:t>We included patients whose first tested TT level was lower than the respective laboratory NLRR.</w:t>
      </w:r>
    </w:p>
    <w:p w:rsidR="00AE2B19" w:rsidRPr="00AE2B19" w:rsidRDefault="00AE2B19" w:rsidP="00AE2B19">
      <w:r w:rsidRPr="00AE2B19">
        <w:t>Exclusion criteria</w:t>
      </w:r>
    </w:p>
    <w:p w:rsidR="00AE2B19" w:rsidRPr="00AE2B19" w:rsidRDefault="00AE2B19" w:rsidP="00AE2B19">
      <w:r w:rsidRPr="00AE2B19">
        <w:t>We excluded (</w:t>
      </w:r>
      <w:proofErr w:type="spellStart"/>
      <w:r w:rsidRPr="00AE2B19">
        <w:t>i</w:t>
      </w:r>
      <w:proofErr w:type="spellEnd"/>
      <w:r w:rsidRPr="00AE2B19">
        <w:t xml:space="preserve">) females, (ii) those who received TRT before the first available low TT, (iii) those who had MI or </w:t>
      </w:r>
      <w:proofErr w:type="spellStart"/>
      <w:r w:rsidRPr="00AE2B19">
        <w:t>ischaemic</w:t>
      </w:r>
      <w:proofErr w:type="spellEnd"/>
      <w:r w:rsidRPr="00AE2B19">
        <w:t xml:space="preserve"> stroke before the first day of study, and </w:t>
      </w:r>
      <w:proofErr w:type="gramStart"/>
      <w:r w:rsidRPr="00AE2B19">
        <w:t>(iv) those</w:t>
      </w:r>
      <w:proofErr w:type="gramEnd"/>
      <w:r w:rsidRPr="00AE2B19">
        <w:t xml:space="preserve"> who on repeat testing had normal TT level before any treatment was started.</w:t>
      </w:r>
    </w:p>
    <w:p w:rsidR="00AE2B19" w:rsidRPr="00AE2B19" w:rsidRDefault="00AE2B19" w:rsidP="00AE2B19">
      <w:r w:rsidRPr="00AE2B19">
        <w:t xml:space="preserve">Eligible study patients were classified into three groups: Gp1: TRT with resulting normalization of TT levels (normalized-TRT); Gp2: TRT without normalization of TT levels (non-normalized-TRT); and Gp3: Did not receive TRT (no-TRT). Additional details are provided in the </w:t>
      </w:r>
      <w:hyperlink r:id="rId29" w:history="1">
        <w:r w:rsidRPr="00AE2B19">
          <w:t>Supplementary material online, Appendix</w:t>
        </w:r>
      </w:hyperlink>
      <w:r w:rsidRPr="00AE2B19">
        <w:t>.</w:t>
      </w:r>
    </w:p>
    <w:p w:rsidR="00AE2B19" w:rsidRPr="00AE2B19" w:rsidRDefault="00AE2B19" w:rsidP="00AE2B19">
      <w:r w:rsidRPr="00AE2B19">
        <w:t>Statistical analysis</w:t>
      </w:r>
    </w:p>
    <w:p w:rsidR="00AE2B19" w:rsidRPr="00AE2B19" w:rsidRDefault="00AE2B19" w:rsidP="00AE2B19">
      <w:r w:rsidRPr="00AE2B19">
        <w:t xml:space="preserve">Continuous variables were reported as means and standard deviation (SD), categorical variables as percentages. Chi square test and Student's t-test were used to compare normally distributed baseline characteristics of patients. Non-parametric tests were used for non-normally distributed variables. We performed univariate and multivariable Cox proportional hazard regression analyses to assess the differences between groups. Furthermore, propensity scores were used to correct for potential systematic differences between treated and untreated patients. Each study patient's propensity scores for receiving the TRT were computed and adjusted for the covariates in a logistic regression analysis. The covariates included were age, body mass index (BMI), hypertension (HTN), diabetes mellitus (DM), chronic obstructive pulmonary disease (COPD), obstructive sleep </w:t>
      </w:r>
      <w:proofErr w:type="spellStart"/>
      <w:r w:rsidRPr="00AE2B19">
        <w:t>apnoea</w:t>
      </w:r>
      <w:proofErr w:type="spellEnd"/>
      <w:r w:rsidRPr="00AE2B19">
        <w:t xml:space="preserve"> (OSA), congestive heart failure (CHF), peripheral vascular disease (PVD), coronary artery disease (CAD), </w:t>
      </w:r>
      <w:proofErr w:type="gramStart"/>
      <w:r w:rsidRPr="00AE2B19">
        <w:t>low</w:t>
      </w:r>
      <w:proofErr w:type="gramEnd"/>
      <w:r w:rsidRPr="00AE2B19">
        <w:t xml:space="preserve"> density lipoprotein (LDL), use of aspirin, beta-blockers, and statins. All individuals with missing data on these matching covariates were excluded from the analysis. For robust analysis of our data, we utilized propensity score-weighted, stabilized inverse probability of treatment weights (IPTW); this allowed us to keep all patients in the study while using the propensity scores to achieve balance between each pair of subgroups we studied.</w:t>
      </w:r>
      <w:hyperlink r:id="rId30" w:anchor="ref-21" w:history="1">
        <w:r w:rsidRPr="00AE2B19">
          <w:t>21</w:t>
        </w:r>
      </w:hyperlink>
      <w:r w:rsidRPr="00AE2B19">
        <w:t>–</w:t>
      </w:r>
      <w:hyperlink r:id="rId31" w:anchor="ref-23" w:history="1">
        <w:r w:rsidRPr="00AE2B19">
          <w:t>23</w:t>
        </w:r>
      </w:hyperlink>
    </w:p>
    <w:p w:rsidR="00AE2B19" w:rsidRPr="00AE2B19" w:rsidRDefault="00AE2B19" w:rsidP="00AE2B19">
      <w:r w:rsidRPr="00AE2B19">
        <w:t>We also applied the stabilized IPTW to obtain Kaplan–Meier (KM) survival curves and to compare event-free survival time between the groups, along with log-rank P-value. SAS 9.4 was used for statistical analyses while Stata 12 was used to plot KM curves with TRT as a time-varying exposure variable. The study hypotheses were tested at two-sided level of significance with a P-value of &lt;0.05. The use of IPTW effectively controlled for the imbalances in the groups as shown by the P-values (Table </w:t>
      </w:r>
      <w:hyperlink r:id="rId32" w:anchor="T1" w:history="1">
        <w:r w:rsidRPr="00AE2B19">
          <w:t>1</w:t>
        </w:r>
      </w:hyperlink>
      <w:r w:rsidRPr="00AE2B19">
        <w:t xml:space="preserve">). Further details regarding how IPTW model was utilized in our study are described in the </w:t>
      </w:r>
      <w:hyperlink r:id="rId33" w:history="1">
        <w:r w:rsidRPr="00AE2B19">
          <w:t>Supplementary material online, Appendix</w:t>
        </w:r>
      </w:hyperlink>
      <w:r w:rsidRPr="00AE2B19">
        <w:t xml:space="preserve">. </w:t>
      </w:r>
      <w:hyperlink r:id="rId34" w:history="1">
        <w:r w:rsidRPr="00AE2B19">
          <w:t>Supplementary material online, Figures S5–S7, Appendix</w:t>
        </w:r>
      </w:hyperlink>
      <w:r w:rsidRPr="00AE2B19">
        <w:t xml:space="preserve"> show how variations in low and high propensity scores in the unmatched pairs of cohorts were controlled for by IPTW. </w:t>
      </w:r>
    </w:p>
    <w:p w:rsidR="00AE2B19" w:rsidRPr="00AE2B19" w:rsidRDefault="00AE2B19" w:rsidP="00AE2B19">
      <w:r w:rsidRPr="00AE2B19">
        <w:t>View this table:</w:t>
      </w:r>
    </w:p>
    <w:p w:rsidR="00AE2B19" w:rsidRPr="00AE2B19" w:rsidRDefault="00AE2B19" w:rsidP="00AE2B19">
      <w:hyperlink r:id="rId35" w:history="1">
        <w:r w:rsidRPr="00AE2B19">
          <w:t>Enlarge table</w:t>
        </w:r>
      </w:hyperlink>
    </w:p>
    <w:p w:rsidR="00AE2B19" w:rsidRPr="00AE2B19" w:rsidRDefault="00AE2B19" w:rsidP="00AE2B19"/>
    <w:p w:rsidR="00AE2B19" w:rsidRPr="00AE2B19" w:rsidRDefault="00AE2B19" w:rsidP="00AE2B19">
      <w:r w:rsidRPr="00AE2B19">
        <w:t xml:space="preserve">Table 1 </w:t>
      </w:r>
    </w:p>
    <w:p w:rsidR="00AE2B19" w:rsidRPr="00AE2B19" w:rsidRDefault="00AE2B19" w:rsidP="00AE2B19">
      <w:r w:rsidRPr="00AE2B19">
        <w:t>Baseline characteristics of all study subjects</w:t>
      </w:r>
    </w:p>
    <w:tbl>
      <w:tblPr>
        <w:tblW w:w="5000" w:type="pct"/>
        <w:tblCellSpacing w:w="15" w:type="dxa"/>
        <w:tblBorders>
          <w:top w:val="single" w:sz="6" w:space="0" w:color="CDCDCD"/>
          <w:left w:val="single" w:sz="6" w:space="0" w:color="CDCDCD"/>
          <w:bottom w:val="single" w:sz="6" w:space="0" w:color="CDCDCD"/>
          <w:right w:val="single" w:sz="6" w:space="0" w:color="CDCDCD"/>
        </w:tblBorders>
        <w:tblCellMar>
          <w:left w:w="0" w:type="dxa"/>
          <w:right w:w="0" w:type="dxa"/>
        </w:tblCellMar>
        <w:tblLook w:val="04A0" w:firstRow="1" w:lastRow="0" w:firstColumn="1" w:lastColumn="0" w:noHBand="0" w:noVBand="1"/>
      </w:tblPr>
      <w:tblGrid>
        <w:gridCol w:w="1951"/>
        <w:gridCol w:w="1464"/>
        <w:gridCol w:w="1441"/>
        <w:gridCol w:w="993"/>
        <w:gridCol w:w="1464"/>
        <w:gridCol w:w="1441"/>
        <w:gridCol w:w="906"/>
      </w:tblGrid>
      <w:tr w:rsidR="00AE2B19" w:rsidRPr="00AE2B19" w:rsidTr="00AE2B19">
        <w:trPr>
          <w:tblHeader/>
          <w:tblCellSpacing w:w="15" w:type="dxa"/>
        </w:trPr>
        <w:tc>
          <w:tcPr>
            <w:tcW w:w="0" w:type="auto"/>
            <w:vMerge w:val="restart"/>
            <w:tcBorders>
              <w:top w:val="nil"/>
              <w:left w:val="nil"/>
              <w:bottom w:val="single" w:sz="6" w:space="0" w:color="CDCDCD"/>
              <w:right w:val="nil"/>
            </w:tcBorders>
            <w:shd w:val="clear" w:color="auto" w:fill="F0F0F0"/>
            <w:tcMar>
              <w:top w:w="75" w:type="dxa"/>
              <w:left w:w="120" w:type="dxa"/>
              <w:bottom w:w="75" w:type="dxa"/>
              <w:right w:w="120" w:type="dxa"/>
            </w:tcMar>
            <w:vAlign w:val="bottom"/>
            <w:hideMark/>
          </w:tcPr>
          <w:p w:rsidR="00AE2B19" w:rsidRPr="00AE2B19" w:rsidRDefault="00AE2B19" w:rsidP="00AE2B19"/>
        </w:tc>
        <w:tc>
          <w:tcPr>
            <w:tcW w:w="0" w:type="auto"/>
            <w:gridSpan w:val="3"/>
            <w:tcBorders>
              <w:top w:val="nil"/>
              <w:left w:val="nil"/>
              <w:bottom w:val="single" w:sz="6" w:space="0" w:color="CDCDCD"/>
              <w:right w:val="nil"/>
            </w:tcBorders>
            <w:shd w:val="clear" w:color="auto" w:fill="F0F0F0"/>
            <w:tcMar>
              <w:top w:w="75" w:type="dxa"/>
              <w:left w:w="120" w:type="dxa"/>
              <w:bottom w:w="75" w:type="dxa"/>
              <w:right w:w="120" w:type="dxa"/>
            </w:tcMar>
            <w:vAlign w:val="bottom"/>
            <w:hideMark/>
          </w:tcPr>
          <w:p w:rsidR="00AE2B19" w:rsidRPr="00AE2B19" w:rsidRDefault="00AE2B19" w:rsidP="00AE2B19">
            <w:r w:rsidRPr="00AE2B19">
              <w:t>Unmatched cohort</w:t>
            </w:r>
          </w:p>
        </w:tc>
        <w:tc>
          <w:tcPr>
            <w:tcW w:w="0" w:type="auto"/>
            <w:gridSpan w:val="3"/>
            <w:tcBorders>
              <w:top w:val="nil"/>
              <w:left w:val="nil"/>
              <w:bottom w:val="single" w:sz="6" w:space="0" w:color="CDCDCD"/>
              <w:right w:val="nil"/>
            </w:tcBorders>
            <w:shd w:val="clear" w:color="auto" w:fill="F0F0F0"/>
            <w:tcMar>
              <w:top w:w="75" w:type="dxa"/>
              <w:left w:w="120" w:type="dxa"/>
              <w:bottom w:w="75" w:type="dxa"/>
              <w:right w:w="120" w:type="dxa"/>
            </w:tcMar>
            <w:vAlign w:val="bottom"/>
            <w:hideMark/>
          </w:tcPr>
          <w:p w:rsidR="00AE2B19" w:rsidRPr="00AE2B19" w:rsidRDefault="00AE2B19" w:rsidP="00AE2B19">
            <w:r w:rsidRPr="00AE2B19">
              <w:t>Propensity-matched cohort (stabilized IPTW)</w:t>
            </w:r>
          </w:p>
        </w:tc>
      </w:tr>
      <w:tr w:rsidR="00AE2B19" w:rsidRPr="00AE2B19" w:rsidTr="00AE2B19">
        <w:trPr>
          <w:tblHeader/>
          <w:tblCellSpacing w:w="15" w:type="dxa"/>
        </w:trPr>
        <w:tc>
          <w:tcPr>
            <w:tcW w:w="0" w:type="auto"/>
            <w:vMerge/>
            <w:tcBorders>
              <w:top w:val="nil"/>
              <w:left w:val="nil"/>
              <w:bottom w:val="single" w:sz="6" w:space="0" w:color="CDCDCD"/>
              <w:right w:val="nil"/>
            </w:tcBorders>
            <w:vAlign w:val="center"/>
            <w:hideMark/>
          </w:tcPr>
          <w:p w:rsidR="00AE2B19" w:rsidRPr="00AE2B19" w:rsidRDefault="00AE2B19" w:rsidP="00AE2B19"/>
        </w:tc>
        <w:tc>
          <w:tcPr>
            <w:tcW w:w="0" w:type="auto"/>
            <w:gridSpan w:val="6"/>
            <w:tcBorders>
              <w:top w:val="nil"/>
              <w:left w:val="nil"/>
              <w:bottom w:val="single" w:sz="6" w:space="0" w:color="CDCDCD"/>
              <w:right w:val="nil"/>
            </w:tcBorders>
            <w:shd w:val="clear" w:color="auto" w:fill="F0F0F0"/>
            <w:tcMar>
              <w:top w:w="75" w:type="dxa"/>
              <w:left w:w="120" w:type="dxa"/>
              <w:bottom w:w="75" w:type="dxa"/>
              <w:right w:w="120" w:type="dxa"/>
            </w:tcMar>
            <w:vAlign w:val="bottom"/>
            <w:hideMark/>
          </w:tcPr>
          <w:p w:rsidR="00AE2B19" w:rsidRPr="00AE2B19" w:rsidRDefault="00AE2B19" w:rsidP="00AE2B19">
            <w:r w:rsidRPr="00AE2B19">
              <w:t>Normalized treated vs. untreated</w:t>
            </w:r>
          </w:p>
        </w:tc>
      </w:tr>
      <w:tr w:rsidR="00AE2B19" w:rsidRPr="00AE2B19" w:rsidTr="00AE2B19">
        <w:trPr>
          <w:tblHeader/>
          <w:tblCellSpacing w:w="15" w:type="dxa"/>
        </w:trPr>
        <w:tc>
          <w:tcPr>
            <w:tcW w:w="0" w:type="auto"/>
            <w:vMerge/>
            <w:tcBorders>
              <w:top w:val="nil"/>
              <w:left w:val="nil"/>
              <w:bottom w:val="single" w:sz="6" w:space="0" w:color="CDCDCD"/>
              <w:right w:val="nil"/>
            </w:tcBorders>
            <w:vAlign w:val="center"/>
            <w:hideMark/>
          </w:tcPr>
          <w:p w:rsidR="00AE2B19" w:rsidRPr="00AE2B19" w:rsidRDefault="00AE2B19" w:rsidP="00AE2B19"/>
        </w:tc>
        <w:tc>
          <w:tcPr>
            <w:tcW w:w="0" w:type="auto"/>
            <w:tcBorders>
              <w:top w:val="nil"/>
              <w:left w:val="nil"/>
              <w:bottom w:val="single" w:sz="6" w:space="0" w:color="CDCDCD"/>
              <w:right w:val="nil"/>
            </w:tcBorders>
            <w:shd w:val="clear" w:color="auto" w:fill="F0F0F0"/>
            <w:tcMar>
              <w:top w:w="75" w:type="dxa"/>
              <w:left w:w="120" w:type="dxa"/>
              <w:bottom w:w="75" w:type="dxa"/>
              <w:right w:w="120" w:type="dxa"/>
            </w:tcMar>
            <w:vAlign w:val="bottom"/>
            <w:hideMark/>
          </w:tcPr>
          <w:p w:rsidR="00AE2B19" w:rsidRPr="00AE2B19" w:rsidRDefault="00AE2B19" w:rsidP="00AE2B19">
            <w:r w:rsidRPr="00AE2B19">
              <w:t>Normalized treated</w:t>
            </w:r>
            <w:r w:rsidRPr="00AE2B19">
              <w:br/>
            </w:r>
            <w:r w:rsidRPr="00AE2B19">
              <w:br/>
              <w:t>N = 43 931</w:t>
            </w:r>
          </w:p>
        </w:tc>
        <w:tc>
          <w:tcPr>
            <w:tcW w:w="0" w:type="auto"/>
            <w:tcBorders>
              <w:top w:val="nil"/>
              <w:left w:val="nil"/>
              <w:bottom w:val="single" w:sz="6" w:space="0" w:color="CDCDCD"/>
              <w:right w:val="nil"/>
            </w:tcBorders>
            <w:shd w:val="clear" w:color="auto" w:fill="F0F0F0"/>
            <w:tcMar>
              <w:top w:w="75" w:type="dxa"/>
              <w:left w:w="120" w:type="dxa"/>
              <w:bottom w:w="75" w:type="dxa"/>
              <w:right w:w="120" w:type="dxa"/>
            </w:tcMar>
            <w:vAlign w:val="bottom"/>
            <w:hideMark/>
          </w:tcPr>
          <w:p w:rsidR="00AE2B19" w:rsidRPr="00AE2B19" w:rsidRDefault="00AE2B19" w:rsidP="00AE2B19">
            <w:r w:rsidRPr="00AE2B19">
              <w:t>Untreated</w:t>
            </w:r>
            <w:r w:rsidRPr="00AE2B19">
              <w:br/>
            </w:r>
            <w:r w:rsidRPr="00AE2B19">
              <w:br/>
              <w:t>N = 13 378</w:t>
            </w:r>
          </w:p>
        </w:tc>
        <w:tc>
          <w:tcPr>
            <w:tcW w:w="0" w:type="auto"/>
            <w:tcBorders>
              <w:top w:val="nil"/>
              <w:left w:val="nil"/>
              <w:bottom w:val="single" w:sz="6" w:space="0" w:color="CDCDCD"/>
              <w:right w:val="nil"/>
            </w:tcBorders>
            <w:shd w:val="clear" w:color="auto" w:fill="F0F0F0"/>
            <w:tcMar>
              <w:top w:w="75" w:type="dxa"/>
              <w:left w:w="120" w:type="dxa"/>
              <w:bottom w:w="75" w:type="dxa"/>
              <w:right w:w="120" w:type="dxa"/>
            </w:tcMar>
            <w:vAlign w:val="bottom"/>
            <w:hideMark/>
          </w:tcPr>
          <w:p w:rsidR="00AE2B19" w:rsidRPr="00AE2B19" w:rsidRDefault="00AE2B19" w:rsidP="00AE2B19">
            <w:r w:rsidRPr="00AE2B19">
              <w:t>P-value</w:t>
            </w:r>
          </w:p>
        </w:tc>
        <w:tc>
          <w:tcPr>
            <w:tcW w:w="0" w:type="auto"/>
            <w:tcBorders>
              <w:top w:val="nil"/>
              <w:left w:val="nil"/>
              <w:bottom w:val="single" w:sz="6" w:space="0" w:color="CDCDCD"/>
              <w:right w:val="nil"/>
            </w:tcBorders>
            <w:shd w:val="clear" w:color="auto" w:fill="F0F0F0"/>
            <w:tcMar>
              <w:top w:w="75" w:type="dxa"/>
              <w:left w:w="120" w:type="dxa"/>
              <w:bottom w:w="75" w:type="dxa"/>
              <w:right w:w="120" w:type="dxa"/>
            </w:tcMar>
            <w:vAlign w:val="bottom"/>
            <w:hideMark/>
          </w:tcPr>
          <w:p w:rsidR="00AE2B19" w:rsidRPr="00AE2B19" w:rsidRDefault="00AE2B19" w:rsidP="00AE2B19">
            <w:r w:rsidRPr="00AE2B19">
              <w:t>Normalized treated</w:t>
            </w:r>
            <w:r w:rsidRPr="00AE2B19">
              <w:br/>
            </w:r>
            <w:r w:rsidRPr="00AE2B19">
              <w:br/>
              <w:t>N = 40 852</w:t>
            </w:r>
          </w:p>
        </w:tc>
        <w:tc>
          <w:tcPr>
            <w:tcW w:w="0" w:type="auto"/>
            <w:tcBorders>
              <w:top w:val="nil"/>
              <w:left w:val="nil"/>
              <w:bottom w:val="single" w:sz="6" w:space="0" w:color="CDCDCD"/>
              <w:right w:val="nil"/>
            </w:tcBorders>
            <w:shd w:val="clear" w:color="auto" w:fill="F0F0F0"/>
            <w:tcMar>
              <w:top w:w="75" w:type="dxa"/>
              <w:left w:w="120" w:type="dxa"/>
              <w:bottom w:w="75" w:type="dxa"/>
              <w:right w:w="120" w:type="dxa"/>
            </w:tcMar>
            <w:vAlign w:val="bottom"/>
            <w:hideMark/>
          </w:tcPr>
          <w:p w:rsidR="00AE2B19" w:rsidRPr="00AE2B19" w:rsidRDefault="00AE2B19" w:rsidP="00AE2B19">
            <w:r w:rsidRPr="00AE2B19">
              <w:t>Untreated</w:t>
            </w:r>
            <w:r w:rsidRPr="00AE2B19">
              <w:br/>
            </w:r>
            <w:r w:rsidRPr="00AE2B19">
              <w:br/>
              <w:t>N = 11 957</w:t>
            </w:r>
          </w:p>
        </w:tc>
        <w:tc>
          <w:tcPr>
            <w:tcW w:w="0" w:type="auto"/>
            <w:tcBorders>
              <w:top w:val="nil"/>
              <w:left w:val="nil"/>
              <w:bottom w:val="single" w:sz="6" w:space="0" w:color="CDCDCD"/>
              <w:right w:val="nil"/>
            </w:tcBorders>
            <w:shd w:val="clear" w:color="auto" w:fill="F0F0F0"/>
            <w:tcMar>
              <w:top w:w="75" w:type="dxa"/>
              <w:left w:w="120" w:type="dxa"/>
              <w:bottom w:w="75" w:type="dxa"/>
              <w:right w:w="120" w:type="dxa"/>
            </w:tcMar>
            <w:vAlign w:val="bottom"/>
            <w:hideMark/>
          </w:tcPr>
          <w:p w:rsidR="00AE2B19" w:rsidRPr="00AE2B19" w:rsidRDefault="00AE2B19" w:rsidP="00AE2B19">
            <w:r w:rsidRPr="00AE2B19">
              <w:t>P-value</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Age ≥ 50 years, 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38 968 (89.4)</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11 998 (90.3)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0.0055</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36 641 (89.7)</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10 716 (89.6)</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0.8229</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Age, median (Years)</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66.0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67.0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66.0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67.0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Body mass index ≥ 30 kg/m2</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28 670 (65.8)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8117 (63.7)</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&lt;0.0001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26 854 (65.7)</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7871 (65.8)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0.8527</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Body mass index, kg/m2, mean (SD)</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33.0 (6.6)</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32.8 (6.9)</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33.0 (6.6)</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33.0 (6.8)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Follow-up time (years), mean (SD)</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6.2 (3.3)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4.7 (3.1)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6.0 (3.1)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4.6 (2.9)</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Hypertension, 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7465 (17.0)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2342 (17.5)</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0.1671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7251 (17.8)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2128 (17.8)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0.9118</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Diabetes mellitus, 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13 318 (30.3)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4228 (31.6)</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0.0046</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12 826 (31.4)</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3762 (31.5)</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0.8983</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 xml:space="preserve">Chronic obstructive </w:t>
            </w:r>
            <w:r w:rsidRPr="00AE2B19">
              <w:lastRenderedPageBreak/>
              <w:t>pulmonary disease, 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lastRenderedPageBreak/>
              <w:t>528 (1.2)</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215 (1.6)</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0.0003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546 (1.3)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161 (1.3)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0.9676</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lastRenderedPageBreak/>
              <w:t xml:space="preserve">Obstructive sleep </w:t>
            </w:r>
            <w:proofErr w:type="spellStart"/>
            <w:r w:rsidRPr="00AE2B19">
              <w:t>apnoea</w:t>
            </w:r>
            <w:proofErr w:type="spellEnd"/>
            <w:r w:rsidRPr="00AE2B19">
              <w:t>, 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801 (1.8)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279 (2.1)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0.0509</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814 (2.0)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240 (2.0)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0.9428</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Congestive heart failure, 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713 (1.6)</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353 (2.6)</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&lt;0.0001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779 (1.9)</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228 (1.9)</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0.9846</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Peripheral vascular disease, 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357 (0.8)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165 (1.2)</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&lt;0.0001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379 (0.9)</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111 (0.9)</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0.9759</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Coronary artery disease</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2141 (4.9)</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738 (5.5)</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0.0029</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2146 (5.3)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629 (5.3)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0.9804</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Depression, 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3590 (8.2)</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844 (6.3)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&lt;0.0001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3284 (8.0)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957 (8.0)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0.8917</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LDL &gt; 100 mg/</w:t>
            </w:r>
            <w:proofErr w:type="spellStart"/>
            <w:r w:rsidRPr="00AE2B19">
              <w:t>dL</w:t>
            </w:r>
            <w:proofErr w:type="spellEnd"/>
            <w:r w:rsidRPr="00AE2B19">
              <w:t>, 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21 403 (51.6)</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6085 (48.6)</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&lt;0.0001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20 779 (50.9)</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6087 (50.9)</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0.9297</w:t>
            </w:r>
          </w:p>
        </w:tc>
      </w:tr>
      <w:tr w:rsidR="00AE2B19" w:rsidRPr="00AE2B19" w:rsidTr="00AE2B19">
        <w:trPr>
          <w:tblCellSpacing w:w="15" w:type="dxa"/>
        </w:trPr>
        <w:tc>
          <w:tcPr>
            <w:tcW w:w="0" w:type="auto"/>
            <w:gridSpan w:val="7"/>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Concomitant therapy with</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 </w:t>
            </w:r>
            <w:r w:rsidRPr="00AE2B19">
              <w:t>Antiplatelet agents (ASA), 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12 410 (28.3)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3916 (29.3)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0.0217</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11 904 (29.1)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3480 (29.1)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0.9451</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 </w:t>
            </w:r>
            <w:r w:rsidRPr="00AE2B19">
              <w:t>B-blockers, 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16 022 (36.5)</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5041 (37.7)</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0.0110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15 439 (37.8)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4515 (37.8)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0.9555</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lastRenderedPageBreak/>
              <w:t> </w:t>
            </w:r>
            <w:r w:rsidRPr="00AE2B19">
              <w:t>Statins, 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25 260 (57.5)</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7716 (57.7)</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0.7161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24 334 (59.6)</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7117 (59.5)</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0.9237</w:t>
            </w:r>
          </w:p>
        </w:tc>
      </w:tr>
      <w:tr w:rsidR="00AE2B19" w:rsidRPr="00AE2B19" w:rsidTr="00AE2B19">
        <w:trPr>
          <w:tblCellSpacing w:w="15" w:type="dxa"/>
        </w:trPr>
        <w:tc>
          <w:tcPr>
            <w:tcW w:w="0" w:type="auto"/>
            <w:vMerge w:val="restart"/>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tc>
        <w:tc>
          <w:tcPr>
            <w:tcW w:w="0" w:type="auto"/>
            <w:gridSpan w:val="6"/>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Normalized treated vs. non-normalized treated</w:t>
            </w:r>
          </w:p>
        </w:tc>
      </w:tr>
      <w:tr w:rsidR="00AE2B19" w:rsidRPr="00AE2B19" w:rsidTr="00AE2B19">
        <w:trPr>
          <w:tblCellSpacing w:w="15" w:type="dxa"/>
        </w:trPr>
        <w:tc>
          <w:tcPr>
            <w:tcW w:w="0" w:type="auto"/>
            <w:vMerge/>
            <w:tcBorders>
              <w:top w:val="nil"/>
              <w:left w:val="nil"/>
              <w:bottom w:val="nil"/>
              <w:right w:val="nil"/>
            </w:tcBorders>
            <w:vAlign w:val="center"/>
            <w:hideMark/>
          </w:tcPr>
          <w:p w:rsidR="00AE2B19" w:rsidRPr="00AE2B19" w:rsidRDefault="00AE2B19" w:rsidP="00AE2B19"/>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Normalized treated</w:t>
            </w:r>
            <w:r w:rsidRPr="00AE2B19">
              <w:br/>
            </w:r>
            <w:r w:rsidRPr="00AE2B19">
              <w:br/>
              <w:t>N = 43 931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Non-normalized treated</w:t>
            </w:r>
            <w:r w:rsidRPr="00AE2B19">
              <w:br/>
            </w:r>
            <w:r w:rsidRPr="00AE2B19">
              <w:br/>
              <w:t>N = 25 701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P-value</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Normalized treated</w:t>
            </w:r>
            <w:r w:rsidRPr="00AE2B19">
              <w:br/>
            </w:r>
            <w:r w:rsidRPr="00AE2B19">
              <w:br/>
              <w:t>N = 40 852</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Non-normalized treated</w:t>
            </w:r>
            <w:r w:rsidRPr="00AE2B19">
              <w:br/>
            </w:r>
            <w:r w:rsidRPr="00AE2B19">
              <w:br/>
              <w:t>N = 23 953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P-value</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Age ≥ 50 years, 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38 968 (89.4)</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22 692 (88.8)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0.0189</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36 484 (89.3)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21 389 (89.3)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0.9945</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Age, median (Years)</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66.0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66.0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66.0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65.0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Body mass index ≥ 30 kg/m2</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28 670 (65.8)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17 460 (69.0)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&lt;0.0001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27 554 (67.4)</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16 161 (67.5)</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0.9327</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Body mass index, kg/m2, mean (SD)</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33.0 (6.6)</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33.6 (6.9)</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33.2 (6.6)</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33.4 (6.9)</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Follow-up time (years), mean (SD)</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6.2 (3.3)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4.6 (3.1)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6.0 (3.1)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4.5 (3.0)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Hypertension, 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7465 (17.0)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5114 (19.9)</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&lt;0.0001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7655 (18.7)</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4492 (18.8)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0.9502</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 xml:space="preserve">Diabetes mellitus, </w:t>
            </w:r>
            <w:r w:rsidRPr="00AE2B19">
              <w:lastRenderedPageBreak/>
              <w:t>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lastRenderedPageBreak/>
              <w:t>13 318 (30.3)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9233 (35.9)</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&lt;0.0001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13 512 (33.1)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7971 (33.1)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0.9967</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lastRenderedPageBreak/>
              <w:t>Chronic obstructive pulmonary disease, 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528 (1.2)</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460 (1.8)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&lt;0.0001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608 (1.5)</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358 (1.5)</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0.9509</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 xml:space="preserve">Obstructive sleep </w:t>
            </w:r>
            <w:proofErr w:type="spellStart"/>
            <w:r w:rsidRPr="00AE2B19">
              <w:t>apnoea</w:t>
            </w:r>
            <w:proofErr w:type="spellEnd"/>
            <w:r w:rsidRPr="00AE2B19">
              <w:t>, 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801 (1.8)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712 (2.8)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&lt;0.0001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936 (2.3)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549 (2.3)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0.9977</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Congestive heart failure, 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713 (1.6)</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666 (2.6)</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&lt;0.0001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836 (2.1)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490 (2.0)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0.9892</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Peripheral vascular disease, 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357 (0.8)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291 (1.1)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&lt;0.0001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386 (1.0)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227 (1.0)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0.9916</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Coronary artery disease</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2141 (4.9)</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1623 (6.3)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&lt;0.0001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2304 (5.6)</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1352 (5.6)</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0.9742</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Depression, 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3590 (8.2)</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2249 (8.8)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0.0078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3539 (8.7)</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2079 (8.7)</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0.9437</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LDL &gt; 100 mg/</w:t>
            </w:r>
            <w:proofErr w:type="spellStart"/>
            <w:r w:rsidRPr="00AE2B19">
              <w:t>dL</w:t>
            </w:r>
            <w:proofErr w:type="spellEnd"/>
            <w:r w:rsidRPr="00AE2B19">
              <w:t>, 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21 403 (51.6)</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11 676 (47.8)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&lt;0.0001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20 473 (50.1)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11 997 (50.1)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0.9621</w:t>
            </w:r>
          </w:p>
        </w:tc>
      </w:tr>
      <w:tr w:rsidR="00AE2B19" w:rsidRPr="00AE2B19" w:rsidTr="00AE2B19">
        <w:trPr>
          <w:tblCellSpacing w:w="15" w:type="dxa"/>
        </w:trPr>
        <w:tc>
          <w:tcPr>
            <w:tcW w:w="0" w:type="auto"/>
            <w:gridSpan w:val="7"/>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Concomitant therapy with</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 </w:t>
            </w:r>
            <w:r w:rsidRPr="00AE2B19">
              <w:t xml:space="preserve">Antiplatelet agents (ASA), n </w:t>
            </w:r>
            <w:r w:rsidRPr="00AE2B19">
              <w:lastRenderedPageBreak/>
              <w:t>(%)</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lastRenderedPageBreak/>
              <w:t>12 410 (28.3)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7808 (30.4)</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&lt;0.0001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12 125 (29.7)</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7111 (29.7)</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0.9763</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lastRenderedPageBreak/>
              <w:t> </w:t>
            </w:r>
            <w:r w:rsidRPr="00AE2B19">
              <w:t>B-blockers, 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16 022 (36.5)</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10 532 (41.0)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&lt;0.0001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15 947 (39.0)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9350 (39.0)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0.9884</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 </w:t>
            </w:r>
            <w:r w:rsidRPr="00AE2B19">
              <w:t>Statins, 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25 260 (57.5)</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15 775 (61.4)</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&lt;0.0001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24 809 (60.7)</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14 541 (60.7)</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0.9675</w:t>
            </w:r>
          </w:p>
        </w:tc>
      </w:tr>
      <w:tr w:rsidR="00AE2B19" w:rsidRPr="00AE2B19" w:rsidTr="00AE2B19">
        <w:trPr>
          <w:tblCellSpacing w:w="15" w:type="dxa"/>
        </w:trPr>
        <w:tc>
          <w:tcPr>
            <w:tcW w:w="0" w:type="auto"/>
            <w:vMerge w:val="restart"/>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tc>
        <w:tc>
          <w:tcPr>
            <w:tcW w:w="0" w:type="auto"/>
            <w:gridSpan w:val="6"/>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Non-normalized treated vs. untreated</w:t>
            </w:r>
          </w:p>
        </w:tc>
      </w:tr>
      <w:tr w:rsidR="00AE2B19" w:rsidRPr="00AE2B19" w:rsidTr="00AE2B19">
        <w:trPr>
          <w:tblCellSpacing w:w="15" w:type="dxa"/>
        </w:trPr>
        <w:tc>
          <w:tcPr>
            <w:tcW w:w="0" w:type="auto"/>
            <w:vMerge/>
            <w:tcBorders>
              <w:top w:val="nil"/>
              <w:left w:val="nil"/>
              <w:bottom w:val="nil"/>
              <w:right w:val="nil"/>
            </w:tcBorders>
            <w:vAlign w:val="center"/>
            <w:hideMark/>
          </w:tcPr>
          <w:p w:rsidR="00AE2B19" w:rsidRPr="00AE2B19" w:rsidRDefault="00AE2B19" w:rsidP="00AE2B19"/>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Non-normalized treated</w:t>
            </w:r>
            <w:r w:rsidRPr="00AE2B19">
              <w:br/>
            </w:r>
            <w:r w:rsidRPr="00AE2B19">
              <w:br/>
              <w:t>N = 25 701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Untreated</w:t>
            </w:r>
            <w:r w:rsidRPr="00AE2B19">
              <w:br/>
            </w:r>
            <w:r w:rsidRPr="00AE2B19">
              <w:br/>
              <w:t>N = 13 378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P-value</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Non-normalized treated</w:t>
            </w:r>
            <w:r w:rsidRPr="00AE2B19">
              <w:br/>
            </w:r>
            <w:r w:rsidRPr="00AE2B19">
              <w:br/>
              <w:t>N = 23 953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Untreated</w:t>
            </w:r>
            <w:r w:rsidRPr="00AE2B19">
              <w:br/>
            </w:r>
            <w:r w:rsidRPr="00AE2B19">
              <w:br/>
              <w:t>N = 11 957</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P-value</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Age ≥ 50 years, 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22 692 (88.8)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11 998 (90.3)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&lt;0.0001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21 391 (89.3)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10 677 (89.3)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0.9613</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Age, median (Years)</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66.0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67.0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66.0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67.0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Body mass index ≥ 30 kg/m2</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17 460 (69.0)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8117 (63.7)</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&lt;0.0001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16 191 (67.6)</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8086 (67.6)</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0.9634</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Body mass index, kg/m2, mean (SD)</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33.6 (6.9)</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32.8 (6.9)</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33.5 (6.9)</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33.3 (6.9)</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 xml:space="preserve">Follow-up time </w:t>
            </w:r>
            <w:r w:rsidRPr="00AE2B19">
              <w:lastRenderedPageBreak/>
              <w:t>(years), mean (SD)</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lastRenderedPageBreak/>
              <w:t>4.6 (3.1)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4.7 (3.1)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4.5 (2.9)</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4.5 (2.9)</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lastRenderedPageBreak/>
              <w:t>Hypertension, 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5114 (19.9)</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2342 (17.5)</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&lt;0.0001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4740 (19.8)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2370 (19.8)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0.9431</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Diabetes mellitus, 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9233 (35.9)</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4228 (31.6)</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&lt;0.0001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8470 (35.4)</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4231 (35.4)</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0.9671</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Chronic obstructive pulmonary disease, 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460 (1.8)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215 (1.6)</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0.1884</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431 (1.8)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214 (1.8)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0.9718</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 xml:space="preserve">Obstructive sleep </w:t>
            </w:r>
            <w:proofErr w:type="spellStart"/>
            <w:r w:rsidRPr="00AE2B19">
              <w:t>apnoea</w:t>
            </w:r>
            <w:proofErr w:type="spellEnd"/>
            <w:r w:rsidRPr="00AE2B19">
              <w:t>, 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712 (2.8)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279 (2.1)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&lt;0.0001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645 (2.7)</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323 (2.7)</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0.9563</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Congestive heart failure, 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666 (2.6)</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353 (2.6)</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0.7806</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644 (2.7)</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324 (2.7)</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0.9054</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Peripheral vascular disease, 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291 (1.1)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165 (1.2)</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0.3771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288 (1.2)</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145 (1.2)</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0.9190</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Coronary artery disease</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1623 (6.3)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738 (5.5)</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0.0017</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1510 (6.3)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756 (6.3)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0.9504</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Depression, 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2249 (8.8)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844 (6.3)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&lt;0.0001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1966 (8.2)</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984 (8.2)</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0.9342</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LDL &gt; 100 mg/</w:t>
            </w:r>
            <w:proofErr w:type="spellStart"/>
            <w:r w:rsidRPr="00AE2B19">
              <w:t>dL</w:t>
            </w:r>
            <w:proofErr w:type="spellEnd"/>
            <w:r w:rsidRPr="00AE2B19">
              <w:t xml:space="preserve">, </w:t>
            </w:r>
            <w:r w:rsidRPr="00AE2B19">
              <w:lastRenderedPageBreak/>
              <w:t>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lastRenderedPageBreak/>
              <w:t>11 676 (47.8)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6085 (48.6)</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0.1484</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11 489 (48.0)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5746 (48.1)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0.8731</w:t>
            </w:r>
          </w:p>
        </w:tc>
      </w:tr>
      <w:tr w:rsidR="00AE2B19" w:rsidRPr="00AE2B19" w:rsidTr="00AE2B19">
        <w:trPr>
          <w:tblCellSpacing w:w="15" w:type="dxa"/>
        </w:trPr>
        <w:tc>
          <w:tcPr>
            <w:tcW w:w="0" w:type="auto"/>
            <w:gridSpan w:val="7"/>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lastRenderedPageBreak/>
              <w:t>Concomitant therapy with</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 </w:t>
            </w:r>
            <w:r w:rsidRPr="00AE2B19">
              <w:t>Antiplatelet agents (ASA), 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7808 (30.4)</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3916 (29.3)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0.0233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7359 (30.7)</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3676 (30.8)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0.9649</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 </w:t>
            </w:r>
            <w:r w:rsidRPr="00AE2B19">
              <w:t>B-blockers, 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10 532 (41.0)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5041 (37.7)</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&lt;0.0001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9775 (40.8)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4875 (40.8)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0.9429</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 </w:t>
            </w:r>
            <w:r w:rsidRPr="00AE2B19">
              <w:t>Statins, n (%)</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15 775 (61.4)</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7716 (57.7)</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&lt;0.0001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14 868 (62.1)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7419 (62.0)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0.9541</w:t>
            </w:r>
          </w:p>
        </w:tc>
      </w:tr>
    </w:tbl>
    <w:p w:rsidR="00AE2B19" w:rsidRPr="00AE2B19" w:rsidRDefault="00AE2B19" w:rsidP="00AE2B19">
      <w:r w:rsidRPr="00AE2B19">
        <w:t>Results</w:t>
      </w:r>
    </w:p>
    <w:p w:rsidR="00AE2B19" w:rsidRPr="00AE2B19" w:rsidRDefault="00AE2B19" w:rsidP="00AE2B19">
      <w:r w:rsidRPr="00AE2B19">
        <w:t>Cohort description</w:t>
      </w:r>
    </w:p>
    <w:p w:rsidR="00AE2B19" w:rsidRPr="00AE2B19" w:rsidRDefault="00AE2B19" w:rsidP="00AE2B19">
      <w:r w:rsidRPr="00AE2B19">
        <w:t>As shown in Figure </w:t>
      </w:r>
      <w:hyperlink r:id="rId36" w:anchor="F1" w:history="1">
        <w:r w:rsidRPr="00AE2B19">
          <w:t>1</w:t>
        </w:r>
      </w:hyperlink>
      <w:r w:rsidRPr="00AE2B19">
        <w:t>, the initial cohort consisted of 117 094 patients with low TT. One thousand five hundred and sixty patients were excluded as they had a MI or stroke prior to the assessment of TT levels. These individuals were excluded because our study was focused on incident events. We then excluded 24 522 patients whose pretreatment baseline TT levels could not be ascertained. The remaining 91 012 patients were included in the study and categorized into those who received TRT at any time after they were determined to have low testosterone (81.5%) and those who did not receive TRT (18.5%). Testosterone replacement therapy achieved normalization of TT levels in 43 931 (63.1%) patients while the rest of this group continued to have low TT. Mean duration of treatment for normalized-TRT group was 3.0 ± 2.7 years and for non-normalized group was 1.5 ± 1.9 years.</w:t>
      </w:r>
    </w:p>
    <w:p w:rsidR="00AE2B19" w:rsidRPr="00AE2B19" w:rsidRDefault="00AE2B19" w:rsidP="00AE2B19">
      <w:r w:rsidRPr="00AE2B19">
        <w:t xml:space="preserve">In the untreated cohort, we identified certain individuals whose TT levels normalized at repeat testing (n = 8002). Though there was no record of treatment for these people, we could not rule out the possibility of non-VA prescriptions which could have been responsible for this finding. To prevent misclassification bias, individuals with these spuriously normalized TT levels were excluded leaving an N of 83 010. The percentage of people showing normal TT levels on repeat testing was around 30%; this number is </w:t>
      </w:r>
      <w:r w:rsidRPr="00AE2B19">
        <w:lastRenderedPageBreak/>
        <w:t>consistent with the findings from population-based studies in which 1/3 of subjects showed normal TT levels on repeat testing.</w:t>
      </w:r>
      <w:hyperlink r:id="rId37" w:anchor="ref-24" w:history="1">
        <w:r w:rsidRPr="00AE2B19">
          <w:t>24</w:t>
        </w:r>
      </w:hyperlink>
    </w:p>
    <w:p w:rsidR="00AE2B19" w:rsidRPr="00AE2B19" w:rsidRDefault="00AE2B19" w:rsidP="00AE2B19">
      <w:r w:rsidRPr="00AE2B19">
        <w:t>Baseline characteristics of the patients</w:t>
      </w:r>
    </w:p>
    <w:p w:rsidR="00AE2B19" w:rsidRPr="00AE2B19" w:rsidRDefault="00AE2B19" w:rsidP="00AE2B19">
      <w:r w:rsidRPr="00AE2B19">
        <w:t>Table </w:t>
      </w:r>
      <w:hyperlink r:id="rId38" w:anchor="T1" w:history="1">
        <w:r w:rsidRPr="00AE2B19">
          <w:t>1</w:t>
        </w:r>
      </w:hyperlink>
      <w:r w:rsidRPr="00AE2B19">
        <w:t xml:space="preserve"> presents the baseline characteristics of the three groups. By means of stabilized IPTW, while performing Cox proportional hazard regression analyses, we controlled for discrepancies related to age, BMI, HTN, DM, COPD, OSA, CHF, PVD, CAD, LDL, use of aspirin, beta-blockers, and statins in the study groups by ensuring the cohorts were well matched (P &gt; 0.05).</w:t>
      </w:r>
    </w:p>
    <w:p w:rsidR="00AE2B19" w:rsidRPr="00AE2B19" w:rsidRDefault="00AE2B19" w:rsidP="00AE2B19">
      <w:r w:rsidRPr="00AE2B19">
        <w:t>Relationship between testosterone replacement therapy and all-cause mortality</w:t>
      </w:r>
    </w:p>
    <w:p w:rsidR="00AE2B19" w:rsidRPr="00AE2B19" w:rsidRDefault="00AE2B19" w:rsidP="00AE2B19">
      <w:r w:rsidRPr="00AE2B19">
        <w:t>All-cause mortality in the three groups was as follows: normalized-TRT (</w:t>
      </w:r>
      <w:proofErr w:type="spellStart"/>
      <w:r w:rsidRPr="00AE2B19">
        <w:t>Gp</w:t>
      </w:r>
      <w:proofErr w:type="spellEnd"/>
      <w:r w:rsidRPr="00AE2B19">
        <w:t xml:space="preserve"> 1) (1654), non-normalized-TRT (Gp2) (3004), and no-TRT (Gp3) (3635) per 100 000 person-years. Normalized-TRT group had significantly fewer deaths than no-TRT (stabilized IPTW, hazard ratio, HR: 0.44, confidence interval, CI 0.42–0.46, P &lt; 0.0001) and non-normalized-TRT (stabilized IPTW, HR: 0.53, CI 0.50–0.55, P &lt; 0.0001) groups (Table </w:t>
      </w:r>
      <w:hyperlink r:id="rId39" w:anchor="T2" w:history="1">
        <w:r w:rsidRPr="00AE2B19">
          <w:t>2</w:t>
        </w:r>
      </w:hyperlink>
      <w:r w:rsidRPr="00AE2B19">
        <w:t>). Mortality was also significantly lower in the non-normalized-TRT group compared with those in no-TRT group (stabilized IPTW, HR: 0.84, CI 0.80–0.89, P &lt; 0.0001). The KM curves showed that the normalized-TRT group was associated with significantly increased all-</w:t>
      </w:r>
      <w:proofErr w:type="gramStart"/>
      <w:r w:rsidRPr="00AE2B19">
        <w:t>cause</w:t>
      </w:r>
      <w:proofErr w:type="gramEnd"/>
      <w:r w:rsidRPr="00AE2B19">
        <w:t xml:space="preserve"> mortality-free survival (log-rank, P &lt; 0.05) compared with the non-normalized-TRT or no-TRT groups (Figure </w:t>
      </w:r>
      <w:hyperlink r:id="rId40" w:anchor="F2" w:history="1">
        <w:r w:rsidRPr="00AE2B19">
          <w:t>2</w:t>
        </w:r>
      </w:hyperlink>
      <w:r w:rsidRPr="00AE2B19">
        <w:t xml:space="preserve">). </w:t>
      </w:r>
    </w:p>
    <w:p w:rsidR="00AE2B19" w:rsidRPr="00AE2B19" w:rsidRDefault="00AE2B19" w:rsidP="00AE2B19">
      <w:r w:rsidRPr="00AE2B19">
        <w:t>View this table:</w:t>
      </w:r>
    </w:p>
    <w:p w:rsidR="00AE2B19" w:rsidRPr="00AE2B19" w:rsidRDefault="00AE2B19" w:rsidP="00AE2B19">
      <w:hyperlink r:id="rId41" w:history="1">
        <w:r w:rsidRPr="00AE2B19">
          <w:t>Enlarge table</w:t>
        </w:r>
      </w:hyperlink>
    </w:p>
    <w:p w:rsidR="00AE2B19" w:rsidRPr="00AE2B19" w:rsidRDefault="00AE2B19" w:rsidP="00AE2B19"/>
    <w:p w:rsidR="00AE2B19" w:rsidRPr="00AE2B19" w:rsidRDefault="00AE2B19" w:rsidP="00AE2B19">
      <w:r w:rsidRPr="00AE2B19">
        <w:t xml:space="preserve">Table 2 </w:t>
      </w:r>
    </w:p>
    <w:p w:rsidR="00AE2B19" w:rsidRPr="00AE2B19" w:rsidRDefault="00AE2B19" w:rsidP="00AE2B19">
      <w:r w:rsidRPr="00AE2B19">
        <w:t>Unadjusted and adjusted hazard ratios for all-cause mortality, MI, and stroke</w:t>
      </w:r>
    </w:p>
    <w:tbl>
      <w:tblPr>
        <w:tblW w:w="5000" w:type="pct"/>
        <w:tblCellSpacing w:w="15" w:type="dxa"/>
        <w:tblBorders>
          <w:top w:val="single" w:sz="6" w:space="0" w:color="CDCDCD"/>
          <w:left w:val="single" w:sz="6" w:space="0" w:color="CDCDCD"/>
          <w:bottom w:val="single" w:sz="6" w:space="0" w:color="CDCDCD"/>
          <w:right w:val="single" w:sz="6" w:space="0" w:color="CDCDCD"/>
        </w:tblBorders>
        <w:tblCellMar>
          <w:left w:w="0" w:type="dxa"/>
          <w:right w:w="0" w:type="dxa"/>
        </w:tblCellMar>
        <w:tblLook w:val="04A0" w:firstRow="1" w:lastRow="0" w:firstColumn="1" w:lastColumn="0" w:noHBand="0" w:noVBand="1"/>
      </w:tblPr>
      <w:tblGrid>
        <w:gridCol w:w="1841"/>
        <w:gridCol w:w="946"/>
        <w:gridCol w:w="810"/>
        <w:gridCol w:w="882"/>
        <w:gridCol w:w="946"/>
        <w:gridCol w:w="810"/>
        <w:gridCol w:w="882"/>
        <w:gridCol w:w="946"/>
        <w:gridCol w:w="810"/>
        <w:gridCol w:w="787"/>
      </w:tblGrid>
      <w:tr w:rsidR="00AE2B19" w:rsidRPr="00AE2B19" w:rsidTr="00AE2B19">
        <w:trPr>
          <w:tblHeader/>
          <w:tblCellSpacing w:w="15" w:type="dxa"/>
        </w:trPr>
        <w:tc>
          <w:tcPr>
            <w:tcW w:w="0" w:type="auto"/>
            <w:vMerge w:val="restart"/>
            <w:tcBorders>
              <w:top w:val="nil"/>
              <w:left w:val="nil"/>
              <w:bottom w:val="single" w:sz="6" w:space="0" w:color="CDCDCD"/>
              <w:right w:val="nil"/>
            </w:tcBorders>
            <w:shd w:val="clear" w:color="auto" w:fill="F0F0F0"/>
            <w:tcMar>
              <w:top w:w="75" w:type="dxa"/>
              <w:left w:w="120" w:type="dxa"/>
              <w:bottom w:w="75" w:type="dxa"/>
              <w:right w:w="120" w:type="dxa"/>
            </w:tcMar>
            <w:vAlign w:val="bottom"/>
            <w:hideMark/>
          </w:tcPr>
          <w:p w:rsidR="00AE2B19" w:rsidRPr="00AE2B19" w:rsidRDefault="00AE2B19" w:rsidP="00AE2B19">
            <w:r w:rsidRPr="00AE2B19">
              <w:t>Model</w:t>
            </w:r>
          </w:p>
        </w:tc>
        <w:tc>
          <w:tcPr>
            <w:tcW w:w="0" w:type="auto"/>
            <w:gridSpan w:val="3"/>
            <w:tcBorders>
              <w:top w:val="nil"/>
              <w:left w:val="nil"/>
              <w:bottom w:val="single" w:sz="6" w:space="0" w:color="CDCDCD"/>
              <w:right w:val="nil"/>
            </w:tcBorders>
            <w:shd w:val="clear" w:color="auto" w:fill="F0F0F0"/>
            <w:tcMar>
              <w:top w:w="75" w:type="dxa"/>
              <w:left w:w="120" w:type="dxa"/>
              <w:bottom w:w="75" w:type="dxa"/>
              <w:right w:w="120" w:type="dxa"/>
            </w:tcMar>
            <w:vAlign w:val="bottom"/>
            <w:hideMark/>
          </w:tcPr>
          <w:p w:rsidR="00AE2B19" w:rsidRPr="00AE2B19" w:rsidRDefault="00AE2B19" w:rsidP="00AE2B19">
            <w:r w:rsidRPr="00AE2B19">
              <w:t>All-cause mortality</w:t>
            </w:r>
          </w:p>
        </w:tc>
        <w:tc>
          <w:tcPr>
            <w:tcW w:w="0" w:type="auto"/>
            <w:gridSpan w:val="3"/>
            <w:tcBorders>
              <w:top w:val="nil"/>
              <w:left w:val="nil"/>
              <w:bottom w:val="single" w:sz="6" w:space="0" w:color="CDCDCD"/>
              <w:right w:val="nil"/>
            </w:tcBorders>
            <w:shd w:val="clear" w:color="auto" w:fill="F0F0F0"/>
            <w:tcMar>
              <w:top w:w="75" w:type="dxa"/>
              <w:left w:w="120" w:type="dxa"/>
              <w:bottom w:w="75" w:type="dxa"/>
              <w:right w:w="120" w:type="dxa"/>
            </w:tcMar>
            <w:vAlign w:val="bottom"/>
            <w:hideMark/>
          </w:tcPr>
          <w:p w:rsidR="00AE2B19" w:rsidRPr="00AE2B19" w:rsidRDefault="00AE2B19" w:rsidP="00AE2B19">
            <w:r w:rsidRPr="00AE2B19">
              <w:t>Myocardial infarction</w:t>
            </w:r>
          </w:p>
        </w:tc>
        <w:tc>
          <w:tcPr>
            <w:tcW w:w="0" w:type="auto"/>
            <w:gridSpan w:val="3"/>
            <w:tcBorders>
              <w:top w:val="nil"/>
              <w:left w:val="nil"/>
              <w:bottom w:val="single" w:sz="6" w:space="0" w:color="CDCDCD"/>
              <w:right w:val="nil"/>
            </w:tcBorders>
            <w:shd w:val="clear" w:color="auto" w:fill="F0F0F0"/>
            <w:tcMar>
              <w:top w:w="75" w:type="dxa"/>
              <w:left w:w="120" w:type="dxa"/>
              <w:bottom w:w="75" w:type="dxa"/>
              <w:right w:w="120" w:type="dxa"/>
            </w:tcMar>
            <w:vAlign w:val="bottom"/>
            <w:hideMark/>
          </w:tcPr>
          <w:p w:rsidR="00AE2B19" w:rsidRPr="00AE2B19" w:rsidRDefault="00AE2B19" w:rsidP="00AE2B19">
            <w:r w:rsidRPr="00AE2B19">
              <w:t>Stroke</w:t>
            </w:r>
          </w:p>
        </w:tc>
      </w:tr>
      <w:tr w:rsidR="00AE2B19" w:rsidRPr="00AE2B19" w:rsidTr="00AE2B19">
        <w:trPr>
          <w:tblHeader/>
          <w:tblCellSpacing w:w="15" w:type="dxa"/>
        </w:trPr>
        <w:tc>
          <w:tcPr>
            <w:tcW w:w="0" w:type="auto"/>
            <w:vMerge/>
            <w:tcBorders>
              <w:top w:val="nil"/>
              <w:left w:val="nil"/>
              <w:bottom w:val="single" w:sz="6" w:space="0" w:color="CDCDCD"/>
              <w:right w:val="nil"/>
            </w:tcBorders>
            <w:vAlign w:val="center"/>
            <w:hideMark/>
          </w:tcPr>
          <w:p w:rsidR="00AE2B19" w:rsidRPr="00AE2B19" w:rsidRDefault="00AE2B19" w:rsidP="00AE2B19"/>
        </w:tc>
        <w:tc>
          <w:tcPr>
            <w:tcW w:w="0" w:type="auto"/>
            <w:tcBorders>
              <w:top w:val="nil"/>
              <w:left w:val="nil"/>
              <w:bottom w:val="single" w:sz="6" w:space="0" w:color="CDCDCD"/>
              <w:right w:val="nil"/>
            </w:tcBorders>
            <w:shd w:val="clear" w:color="auto" w:fill="F0F0F0"/>
            <w:tcMar>
              <w:top w:w="75" w:type="dxa"/>
              <w:left w:w="120" w:type="dxa"/>
              <w:bottom w:w="75" w:type="dxa"/>
              <w:right w:w="120" w:type="dxa"/>
            </w:tcMar>
            <w:vAlign w:val="bottom"/>
            <w:hideMark/>
          </w:tcPr>
          <w:p w:rsidR="00AE2B19" w:rsidRPr="00AE2B19" w:rsidRDefault="00AE2B19" w:rsidP="00AE2B19">
            <w:r w:rsidRPr="00AE2B19">
              <w:t>Hazard ratio</w:t>
            </w:r>
          </w:p>
        </w:tc>
        <w:tc>
          <w:tcPr>
            <w:tcW w:w="0" w:type="auto"/>
            <w:tcBorders>
              <w:top w:val="nil"/>
              <w:left w:val="nil"/>
              <w:bottom w:val="single" w:sz="6" w:space="0" w:color="CDCDCD"/>
              <w:right w:val="nil"/>
            </w:tcBorders>
            <w:shd w:val="clear" w:color="auto" w:fill="F0F0F0"/>
            <w:tcMar>
              <w:top w:w="75" w:type="dxa"/>
              <w:left w:w="120" w:type="dxa"/>
              <w:bottom w:w="75" w:type="dxa"/>
              <w:right w:w="120" w:type="dxa"/>
            </w:tcMar>
            <w:vAlign w:val="bottom"/>
            <w:hideMark/>
          </w:tcPr>
          <w:p w:rsidR="00AE2B19" w:rsidRPr="00AE2B19" w:rsidRDefault="00AE2B19" w:rsidP="00AE2B19">
            <w:r w:rsidRPr="00AE2B19">
              <w:t>95% CI</w:t>
            </w:r>
          </w:p>
        </w:tc>
        <w:tc>
          <w:tcPr>
            <w:tcW w:w="0" w:type="auto"/>
            <w:tcBorders>
              <w:top w:val="nil"/>
              <w:left w:val="nil"/>
              <w:bottom w:val="single" w:sz="6" w:space="0" w:color="CDCDCD"/>
              <w:right w:val="nil"/>
            </w:tcBorders>
            <w:shd w:val="clear" w:color="auto" w:fill="F0F0F0"/>
            <w:tcMar>
              <w:top w:w="75" w:type="dxa"/>
              <w:left w:w="120" w:type="dxa"/>
              <w:bottom w:w="75" w:type="dxa"/>
              <w:right w:w="120" w:type="dxa"/>
            </w:tcMar>
            <w:vAlign w:val="bottom"/>
            <w:hideMark/>
          </w:tcPr>
          <w:p w:rsidR="00AE2B19" w:rsidRPr="00AE2B19" w:rsidRDefault="00AE2B19" w:rsidP="00AE2B19">
            <w:r w:rsidRPr="00AE2B19">
              <w:t>P</w:t>
            </w:r>
          </w:p>
        </w:tc>
        <w:tc>
          <w:tcPr>
            <w:tcW w:w="0" w:type="auto"/>
            <w:tcBorders>
              <w:top w:val="nil"/>
              <w:left w:val="nil"/>
              <w:bottom w:val="single" w:sz="6" w:space="0" w:color="CDCDCD"/>
              <w:right w:val="nil"/>
            </w:tcBorders>
            <w:shd w:val="clear" w:color="auto" w:fill="F0F0F0"/>
            <w:tcMar>
              <w:top w:w="75" w:type="dxa"/>
              <w:left w:w="120" w:type="dxa"/>
              <w:bottom w:w="75" w:type="dxa"/>
              <w:right w:w="120" w:type="dxa"/>
            </w:tcMar>
            <w:vAlign w:val="bottom"/>
            <w:hideMark/>
          </w:tcPr>
          <w:p w:rsidR="00AE2B19" w:rsidRPr="00AE2B19" w:rsidRDefault="00AE2B19" w:rsidP="00AE2B19">
            <w:r w:rsidRPr="00AE2B19">
              <w:t>Hazard ratio</w:t>
            </w:r>
          </w:p>
        </w:tc>
        <w:tc>
          <w:tcPr>
            <w:tcW w:w="0" w:type="auto"/>
            <w:tcBorders>
              <w:top w:val="nil"/>
              <w:left w:val="nil"/>
              <w:bottom w:val="single" w:sz="6" w:space="0" w:color="CDCDCD"/>
              <w:right w:val="nil"/>
            </w:tcBorders>
            <w:shd w:val="clear" w:color="auto" w:fill="F0F0F0"/>
            <w:tcMar>
              <w:top w:w="75" w:type="dxa"/>
              <w:left w:w="120" w:type="dxa"/>
              <w:bottom w:w="75" w:type="dxa"/>
              <w:right w:w="120" w:type="dxa"/>
            </w:tcMar>
            <w:vAlign w:val="bottom"/>
            <w:hideMark/>
          </w:tcPr>
          <w:p w:rsidR="00AE2B19" w:rsidRPr="00AE2B19" w:rsidRDefault="00AE2B19" w:rsidP="00AE2B19">
            <w:r w:rsidRPr="00AE2B19">
              <w:t>95% CI</w:t>
            </w:r>
          </w:p>
        </w:tc>
        <w:tc>
          <w:tcPr>
            <w:tcW w:w="0" w:type="auto"/>
            <w:tcBorders>
              <w:top w:val="nil"/>
              <w:left w:val="nil"/>
              <w:bottom w:val="single" w:sz="6" w:space="0" w:color="CDCDCD"/>
              <w:right w:val="nil"/>
            </w:tcBorders>
            <w:shd w:val="clear" w:color="auto" w:fill="F0F0F0"/>
            <w:tcMar>
              <w:top w:w="75" w:type="dxa"/>
              <w:left w:w="120" w:type="dxa"/>
              <w:bottom w:w="75" w:type="dxa"/>
              <w:right w:w="120" w:type="dxa"/>
            </w:tcMar>
            <w:vAlign w:val="bottom"/>
            <w:hideMark/>
          </w:tcPr>
          <w:p w:rsidR="00AE2B19" w:rsidRPr="00AE2B19" w:rsidRDefault="00AE2B19" w:rsidP="00AE2B19">
            <w:r w:rsidRPr="00AE2B19">
              <w:t>P</w:t>
            </w:r>
          </w:p>
        </w:tc>
        <w:tc>
          <w:tcPr>
            <w:tcW w:w="0" w:type="auto"/>
            <w:tcBorders>
              <w:top w:val="nil"/>
              <w:left w:val="nil"/>
              <w:bottom w:val="single" w:sz="6" w:space="0" w:color="CDCDCD"/>
              <w:right w:val="nil"/>
            </w:tcBorders>
            <w:shd w:val="clear" w:color="auto" w:fill="F0F0F0"/>
            <w:tcMar>
              <w:top w:w="75" w:type="dxa"/>
              <w:left w:w="120" w:type="dxa"/>
              <w:bottom w:w="75" w:type="dxa"/>
              <w:right w:w="120" w:type="dxa"/>
            </w:tcMar>
            <w:vAlign w:val="bottom"/>
            <w:hideMark/>
          </w:tcPr>
          <w:p w:rsidR="00AE2B19" w:rsidRPr="00AE2B19" w:rsidRDefault="00AE2B19" w:rsidP="00AE2B19">
            <w:r w:rsidRPr="00AE2B19">
              <w:t>Hazard ratio</w:t>
            </w:r>
          </w:p>
        </w:tc>
        <w:tc>
          <w:tcPr>
            <w:tcW w:w="0" w:type="auto"/>
            <w:tcBorders>
              <w:top w:val="nil"/>
              <w:left w:val="nil"/>
              <w:bottom w:val="single" w:sz="6" w:space="0" w:color="CDCDCD"/>
              <w:right w:val="nil"/>
            </w:tcBorders>
            <w:shd w:val="clear" w:color="auto" w:fill="F0F0F0"/>
            <w:tcMar>
              <w:top w:w="75" w:type="dxa"/>
              <w:left w:w="120" w:type="dxa"/>
              <w:bottom w:w="75" w:type="dxa"/>
              <w:right w:w="120" w:type="dxa"/>
            </w:tcMar>
            <w:vAlign w:val="bottom"/>
            <w:hideMark/>
          </w:tcPr>
          <w:p w:rsidR="00AE2B19" w:rsidRPr="00AE2B19" w:rsidRDefault="00AE2B19" w:rsidP="00AE2B19">
            <w:r w:rsidRPr="00AE2B19">
              <w:t>95% CI</w:t>
            </w:r>
          </w:p>
        </w:tc>
        <w:tc>
          <w:tcPr>
            <w:tcW w:w="0" w:type="auto"/>
            <w:tcBorders>
              <w:top w:val="nil"/>
              <w:left w:val="nil"/>
              <w:bottom w:val="single" w:sz="6" w:space="0" w:color="CDCDCD"/>
              <w:right w:val="nil"/>
            </w:tcBorders>
            <w:shd w:val="clear" w:color="auto" w:fill="F0F0F0"/>
            <w:tcMar>
              <w:top w:w="75" w:type="dxa"/>
              <w:left w:w="120" w:type="dxa"/>
              <w:bottom w:w="75" w:type="dxa"/>
              <w:right w:w="120" w:type="dxa"/>
            </w:tcMar>
            <w:vAlign w:val="bottom"/>
            <w:hideMark/>
          </w:tcPr>
          <w:p w:rsidR="00AE2B19" w:rsidRPr="00AE2B19" w:rsidRDefault="00AE2B19" w:rsidP="00AE2B19">
            <w:r w:rsidRPr="00AE2B19">
              <w:t>P</w:t>
            </w:r>
          </w:p>
        </w:tc>
      </w:tr>
      <w:tr w:rsidR="00AE2B19" w:rsidRPr="00AE2B19" w:rsidTr="00AE2B19">
        <w:trPr>
          <w:tblCellSpacing w:w="15" w:type="dxa"/>
        </w:trPr>
        <w:tc>
          <w:tcPr>
            <w:tcW w:w="0" w:type="auto"/>
            <w:gridSpan w:val="10"/>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Comparing normalized treated vs. untreated (ref = untreated)</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 </w:t>
            </w:r>
            <w:r w:rsidRPr="00AE2B19">
              <w:t>Univariate</w:t>
            </w:r>
            <w:r w:rsidRPr="00AE2B19">
              <w:br/>
            </w:r>
            <w:r w:rsidRPr="00AE2B19">
              <w:br/>
              <w:t>N = 43 931 vs. 13 378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0.40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0.39–0.43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&lt;0.001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0.70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0.59–0.83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&lt;0.001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0.57</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0.40–0.82</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0.002</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 </w:t>
            </w:r>
            <w:r w:rsidRPr="00AE2B19">
              <w:t xml:space="preserve">Propensity matched </w:t>
            </w:r>
            <w:r w:rsidRPr="00AE2B19">
              <w:lastRenderedPageBreak/>
              <w:t>(stabilized inverse probability of treatment weights)</w:t>
            </w:r>
            <w:r w:rsidRPr="00AE2B19">
              <w:br/>
            </w:r>
            <w:r w:rsidRPr="00AE2B19">
              <w:br/>
              <w:t>N = 40 852 vs. 11 957</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lastRenderedPageBreak/>
              <w:t>0.44</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0.42–</w:t>
            </w:r>
            <w:r w:rsidRPr="00AE2B19">
              <w:lastRenderedPageBreak/>
              <w:t>0.46</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lastRenderedPageBreak/>
              <w:t>&lt;0.001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0.76</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0.63–</w:t>
            </w:r>
            <w:r w:rsidRPr="00AE2B19">
              <w:lastRenderedPageBreak/>
              <w:t>0.93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lastRenderedPageBreak/>
              <w:t>0.005</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0.64</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0.43–</w:t>
            </w:r>
            <w:r w:rsidRPr="00AE2B19">
              <w:lastRenderedPageBreak/>
              <w:t>0.96</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lastRenderedPageBreak/>
              <w:t>0.031</w:t>
            </w:r>
          </w:p>
        </w:tc>
      </w:tr>
      <w:tr w:rsidR="00AE2B19" w:rsidRPr="00AE2B19" w:rsidTr="00AE2B19">
        <w:trPr>
          <w:tblCellSpacing w:w="15" w:type="dxa"/>
        </w:trPr>
        <w:tc>
          <w:tcPr>
            <w:tcW w:w="0" w:type="auto"/>
            <w:gridSpan w:val="10"/>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lastRenderedPageBreak/>
              <w:t>Comparing normalized treated vs. non-normalized treated (ref = non-normalized treated)</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 </w:t>
            </w:r>
            <w:r w:rsidRPr="00AE2B19">
              <w:t>Univariate</w:t>
            </w:r>
            <w:r w:rsidRPr="00AE2B19">
              <w:br/>
            </w:r>
            <w:r w:rsidRPr="00AE2B19">
              <w:br/>
              <w:t>N = 43 931 vs. 25 701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0.49</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0.47–0.51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&lt;0.001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0.74</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0.64–0.85</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&lt;0.001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0.64</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0.48–0.87</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0.004</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 </w:t>
            </w:r>
            <w:r w:rsidRPr="00AE2B19">
              <w:t>Propensity matched (stabilized inverse probability of treatment weights)</w:t>
            </w:r>
            <w:r w:rsidRPr="00AE2B19">
              <w:br/>
            </w:r>
            <w:r w:rsidRPr="00AE2B19">
              <w:br/>
              <w:t>N = 40 852 vs. 23 953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0.53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0.50–0.55</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&lt;0.001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0.82</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0.71–0.95</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0.008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0.70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0.51–0.96</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0.028</w:t>
            </w:r>
          </w:p>
        </w:tc>
      </w:tr>
      <w:tr w:rsidR="00AE2B19" w:rsidRPr="00AE2B19" w:rsidTr="00AE2B19">
        <w:trPr>
          <w:tblCellSpacing w:w="15" w:type="dxa"/>
        </w:trPr>
        <w:tc>
          <w:tcPr>
            <w:tcW w:w="0" w:type="auto"/>
            <w:gridSpan w:val="10"/>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Comparing non-normalized treated vs. untreated (ref = untreated)</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 </w:t>
            </w:r>
            <w:r w:rsidRPr="00AE2B19">
              <w:t>Univariate</w:t>
            </w:r>
            <w:r w:rsidRPr="00AE2B19">
              <w:br/>
            </w:r>
            <w:r w:rsidRPr="00AE2B19">
              <w:br/>
              <w:t>N = 25 701 vs. 13 378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0.83</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0.79–0.87</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&lt;0.001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0.95</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0.79–1.15</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0.599</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0.90</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0.61–1.34</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0.610</w:t>
            </w:r>
          </w:p>
        </w:tc>
      </w:tr>
      <w:tr w:rsidR="00AE2B19" w:rsidRPr="00AE2B19" w:rsidTr="00AE2B19">
        <w:trPr>
          <w:tblCellSpacing w:w="15" w:type="dxa"/>
        </w:trPr>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 </w:t>
            </w:r>
            <w:r w:rsidRPr="00AE2B19">
              <w:t xml:space="preserve">Propensity </w:t>
            </w:r>
            <w:r w:rsidRPr="00AE2B19">
              <w:lastRenderedPageBreak/>
              <w:t>matched (stabilized inverse probability of treatment weights)</w:t>
            </w:r>
            <w:r w:rsidRPr="00AE2B19">
              <w:br/>
            </w:r>
            <w:r w:rsidRPr="00AE2B19">
              <w:br/>
              <w:t>N = 23 953 vs. 11 957</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lastRenderedPageBreak/>
              <w:t>0.84</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0.80–</w:t>
            </w:r>
            <w:r w:rsidRPr="00AE2B19">
              <w:lastRenderedPageBreak/>
              <w:t>0.89</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lastRenderedPageBreak/>
              <w:t>&lt;0.001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0.98</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0.80–</w:t>
            </w:r>
            <w:r w:rsidRPr="00AE2B19">
              <w:lastRenderedPageBreak/>
              <w:t>1.19</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lastRenderedPageBreak/>
              <w:t>0.811</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0.94</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t>0.61–</w:t>
            </w:r>
            <w:r w:rsidRPr="00AE2B19">
              <w:lastRenderedPageBreak/>
              <w:t>1.44</w:t>
            </w:r>
          </w:p>
        </w:tc>
        <w:tc>
          <w:tcPr>
            <w:tcW w:w="0" w:type="auto"/>
            <w:tcBorders>
              <w:top w:val="nil"/>
              <w:left w:val="nil"/>
              <w:bottom w:val="nil"/>
              <w:right w:val="nil"/>
            </w:tcBorders>
            <w:tcMar>
              <w:top w:w="75" w:type="dxa"/>
              <w:left w:w="120" w:type="dxa"/>
              <w:bottom w:w="75" w:type="dxa"/>
              <w:right w:w="120" w:type="dxa"/>
            </w:tcMar>
            <w:vAlign w:val="bottom"/>
            <w:hideMark/>
          </w:tcPr>
          <w:p w:rsidR="00AE2B19" w:rsidRPr="00AE2B19" w:rsidRDefault="00AE2B19" w:rsidP="00AE2B19">
            <w:r w:rsidRPr="00AE2B19">
              <w:lastRenderedPageBreak/>
              <w:t>0.675</w:t>
            </w:r>
          </w:p>
        </w:tc>
      </w:tr>
    </w:tbl>
    <w:p w:rsidR="00AE2B19" w:rsidRPr="00AE2B19" w:rsidRDefault="00AE2B19" w:rsidP="00AE2B19">
      <w:r w:rsidRPr="00AE2B19">
        <w:rPr>
          <w:noProof/>
        </w:rPr>
        <w:lastRenderedPageBreak/>
        <w:drawing>
          <wp:inline distT="0" distB="0" distL="0" distR="0" wp14:anchorId="72886A1F" wp14:editId="765C15B4">
            <wp:extent cx="4191000" cy="2981325"/>
            <wp:effectExtent l="0" t="0" r="0" b="9525"/>
            <wp:docPr id="10" name="Picture 10" descr="Figure 2">
              <a:hlinkClick xmlns:a="http://schemas.openxmlformats.org/drawingml/2006/main" r:id="rId42" tooltip="&quot;(A–C) Kaplan–Meier curve depicting the all-cause mortality among different propensity-matched study group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2">
                      <a:hlinkClick r:id="rId42" tooltip="&quot;(A–C) Kaplan–Meier curve depicting the all-cause mortality among different propensity-matched study groups.&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191000" cy="2981325"/>
                    </a:xfrm>
                    <a:prstGeom prst="rect">
                      <a:avLst/>
                    </a:prstGeom>
                    <a:noFill/>
                    <a:ln>
                      <a:noFill/>
                    </a:ln>
                  </pic:spPr>
                </pic:pic>
              </a:graphicData>
            </a:graphic>
          </wp:inline>
        </w:drawing>
      </w:r>
    </w:p>
    <w:p w:rsidR="00AE2B19" w:rsidRPr="00AE2B19" w:rsidRDefault="00AE2B19" w:rsidP="00AE2B19">
      <w:hyperlink r:id="rId44" w:tooltip="Download Figure 2" w:history="1">
        <w:r w:rsidRPr="00AE2B19">
          <w:t>Download figure</w:t>
        </w:r>
      </w:hyperlink>
    </w:p>
    <w:p w:rsidR="00AE2B19" w:rsidRPr="00AE2B19" w:rsidRDefault="00AE2B19" w:rsidP="00AE2B19">
      <w:hyperlink r:id="rId45" w:tgtFrame="_blank" w:history="1">
        <w:r w:rsidRPr="00AE2B19">
          <w:t>Open in new tab</w:t>
        </w:r>
      </w:hyperlink>
    </w:p>
    <w:p w:rsidR="00AE2B19" w:rsidRPr="00AE2B19" w:rsidRDefault="00AE2B19" w:rsidP="00AE2B19">
      <w:hyperlink r:id="rId46" w:history="1">
        <w:r w:rsidRPr="00AE2B19">
          <w:t xml:space="preserve">Download </w:t>
        </w:r>
        <w:proofErr w:type="spellStart"/>
        <w:proofErr w:type="gramStart"/>
        <w:r w:rsidRPr="00AE2B19">
          <w:t>powerpoint</w:t>
        </w:r>
        <w:proofErr w:type="spellEnd"/>
        <w:proofErr w:type="gramEnd"/>
      </w:hyperlink>
    </w:p>
    <w:p w:rsidR="00AE2B19" w:rsidRPr="00AE2B19" w:rsidRDefault="00AE2B19" w:rsidP="00AE2B19">
      <w:r w:rsidRPr="00AE2B19">
        <w:t xml:space="preserve">Figure 2 </w:t>
      </w:r>
    </w:p>
    <w:p w:rsidR="00AE2B19" w:rsidRPr="00AE2B19" w:rsidRDefault="00AE2B19" w:rsidP="00AE2B19">
      <w:r w:rsidRPr="00AE2B19">
        <w:t xml:space="preserve">(A–C) </w:t>
      </w:r>
      <w:proofErr w:type="gramStart"/>
      <w:r w:rsidRPr="00AE2B19">
        <w:t>Kaplan–Meier curve depicting the all-cause mortality among different propensity-matched study groups.</w:t>
      </w:r>
      <w:proofErr w:type="gramEnd"/>
    </w:p>
    <w:p w:rsidR="00AE2B19" w:rsidRPr="00AE2B19" w:rsidRDefault="00AE2B19" w:rsidP="00AE2B19">
      <w:r w:rsidRPr="00AE2B19">
        <w:t>Relationship between testosterone replacement therapy and myocardial infarction</w:t>
      </w:r>
    </w:p>
    <w:p w:rsidR="00AE2B19" w:rsidRPr="00AE2B19" w:rsidRDefault="00AE2B19" w:rsidP="00AE2B19">
      <w:r w:rsidRPr="00AE2B19">
        <w:lastRenderedPageBreak/>
        <w:t>Table </w:t>
      </w:r>
      <w:hyperlink r:id="rId47" w:anchor="T2" w:history="1">
        <w:r w:rsidRPr="00AE2B19">
          <w:t>2</w:t>
        </w:r>
      </w:hyperlink>
      <w:r w:rsidRPr="00AE2B19">
        <w:t xml:space="preserve"> presents result of the unadjusted and adjusted risk of MI in the study groups. Incidence of MI in the three groups was as follows: normalized-TRT group (189), non-normalized-TRT group (261), and no-TRT group (263) per 100 000 person-years. In the stabilized IPTW, normalized-TRT group showed lower risk of MI than non-normalized-TRT (HR: 0.82, CI 0.71–0.95, P = 0.008) and no-TRT (HR: 0.76, CI 0.63–0.93, P = 0.005) groups. However, non-normalized-TRT group was not different from no-TRT group (HR: 0.98, CI 0.80–1.19, P = 0.811). Figure </w:t>
      </w:r>
      <w:hyperlink r:id="rId48" w:anchor="F3" w:history="1">
        <w:r w:rsidRPr="00AE2B19">
          <w:t>3</w:t>
        </w:r>
      </w:hyperlink>
      <w:r w:rsidRPr="00AE2B19">
        <w:t xml:space="preserve"> shows a comparison of the probability of MI-free survival among the three groups. The KM curves show that normalized-TRT group was associated with significantly increased MI-free survival (log-rank, P &lt; 0.01) compared with non-normalized-TRT and no-TRT groups. We performed additional analysis for MI-free survival after truncating the follow-up beyond 10 years. Although we lost a significant proportion of the study population, the findings remained fairly consistent after these analyses. See results in </w:t>
      </w:r>
      <w:hyperlink r:id="rId49" w:history="1">
        <w:r w:rsidRPr="00AE2B19">
          <w:t>Supplementary material online, Table S5 and Figure S8, Appendix</w:t>
        </w:r>
      </w:hyperlink>
      <w:r w:rsidRPr="00AE2B19">
        <w:t xml:space="preserve">. </w:t>
      </w:r>
    </w:p>
    <w:p w:rsidR="00AE2B19" w:rsidRPr="00AE2B19" w:rsidRDefault="00AE2B19" w:rsidP="00AE2B19">
      <w:r w:rsidRPr="00AE2B19">
        <w:rPr>
          <w:noProof/>
        </w:rPr>
        <w:drawing>
          <wp:inline distT="0" distB="0" distL="0" distR="0" wp14:anchorId="45B9908D" wp14:editId="7AEB5C4B">
            <wp:extent cx="4191000" cy="3028950"/>
            <wp:effectExtent l="0" t="0" r="0" b="0"/>
            <wp:docPr id="11" name="Picture 11" descr="Figure 3">
              <a:hlinkClick xmlns:a="http://schemas.openxmlformats.org/drawingml/2006/main" r:id="rId50" tooltip="&quot;(A–C) Kaplan–Meier curve depicting the myocardial infarction-free survival among different propensity-matched study group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3">
                      <a:hlinkClick r:id="rId50" tooltip="&quot;(A–C) Kaplan–Meier curve depicting the myocardial infarction-free survival among different propensity-matched study groups.&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191000" cy="3028950"/>
                    </a:xfrm>
                    <a:prstGeom prst="rect">
                      <a:avLst/>
                    </a:prstGeom>
                    <a:noFill/>
                    <a:ln>
                      <a:noFill/>
                    </a:ln>
                  </pic:spPr>
                </pic:pic>
              </a:graphicData>
            </a:graphic>
          </wp:inline>
        </w:drawing>
      </w:r>
    </w:p>
    <w:p w:rsidR="00AE2B19" w:rsidRPr="00AE2B19" w:rsidRDefault="00AE2B19" w:rsidP="00AE2B19">
      <w:hyperlink r:id="rId52" w:tooltip="Download Figure 3" w:history="1">
        <w:r w:rsidRPr="00AE2B19">
          <w:t>Download figure</w:t>
        </w:r>
      </w:hyperlink>
    </w:p>
    <w:p w:rsidR="00AE2B19" w:rsidRPr="00AE2B19" w:rsidRDefault="00AE2B19" w:rsidP="00AE2B19">
      <w:hyperlink r:id="rId53" w:tgtFrame="_blank" w:history="1">
        <w:r w:rsidRPr="00AE2B19">
          <w:t>Open in new tab</w:t>
        </w:r>
      </w:hyperlink>
    </w:p>
    <w:p w:rsidR="00AE2B19" w:rsidRPr="00AE2B19" w:rsidRDefault="00AE2B19" w:rsidP="00AE2B19">
      <w:hyperlink r:id="rId54" w:history="1">
        <w:r w:rsidRPr="00AE2B19">
          <w:t xml:space="preserve">Download </w:t>
        </w:r>
        <w:proofErr w:type="spellStart"/>
        <w:proofErr w:type="gramStart"/>
        <w:r w:rsidRPr="00AE2B19">
          <w:t>powerpoint</w:t>
        </w:r>
        <w:proofErr w:type="spellEnd"/>
        <w:proofErr w:type="gramEnd"/>
      </w:hyperlink>
    </w:p>
    <w:p w:rsidR="00AE2B19" w:rsidRPr="00AE2B19" w:rsidRDefault="00AE2B19" w:rsidP="00AE2B19">
      <w:r w:rsidRPr="00AE2B19">
        <w:t xml:space="preserve">Figure 3 </w:t>
      </w:r>
    </w:p>
    <w:p w:rsidR="00AE2B19" w:rsidRPr="00AE2B19" w:rsidRDefault="00AE2B19" w:rsidP="00AE2B19">
      <w:r w:rsidRPr="00AE2B19">
        <w:t xml:space="preserve">(A–C) </w:t>
      </w:r>
      <w:proofErr w:type="gramStart"/>
      <w:r w:rsidRPr="00AE2B19">
        <w:t>Kaplan–Meier curve depicting the myocardial infarction-free survival among different propensity-matched study groups.</w:t>
      </w:r>
      <w:proofErr w:type="gramEnd"/>
    </w:p>
    <w:p w:rsidR="00AE2B19" w:rsidRPr="00AE2B19" w:rsidRDefault="00AE2B19" w:rsidP="00AE2B19">
      <w:r w:rsidRPr="00AE2B19">
        <w:t xml:space="preserve">Relationship between testosterone replacement therapy and </w:t>
      </w:r>
      <w:proofErr w:type="spellStart"/>
      <w:r w:rsidRPr="00AE2B19">
        <w:t>ischaemic</w:t>
      </w:r>
      <w:proofErr w:type="spellEnd"/>
      <w:r w:rsidRPr="00AE2B19">
        <w:t xml:space="preserve"> stroke</w:t>
      </w:r>
    </w:p>
    <w:p w:rsidR="00AE2B19" w:rsidRPr="00AE2B19" w:rsidRDefault="00AE2B19" w:rsidP="00AE2B19">
      <w:r w:rsidRPr="00AE2B19">
        <w:t xml:space="preserve">The incidence of </w:t>
      </w:r>
      <w:proofErr w:type="spellStart"/>
      <w:r w:rsidRPr="00AE2B19">
        <w:t>ischaemic</w:t>
      </w:r>
      <w:proofErr w:type="spellEnd"/>
      <w:r w:rsidRPr="00AE2B19">
        <w:t xml:space="preserve"> stroke was as follows: normalized-TRT group (43), non-normalized-TRT group (57), and no-TRT group (59) per 100 000 person-years. Stabilized IPTW showed that normalized-TRT group had significantly lower stroke events compared with non-normalized-TRT (HR: 0.70, CI 0.51–0.96, P = 0.028) and no-TRT (HR: 0.64, CI 0.43–0.96, P = 0.031) groups (Table </w:t>
      </w:r>
      <w:hyperlink r:id="rId55" w:anchor="T2" w:history="1">
        <w:r w:rsidRPr="00AE2B19">
          <w:t>2</w:t>
        </w:r>
      </w:hyperlink>
      <w:r w:rsidRPr="00AE2B19">
        <w:t xml:space="preserve">). There was no difference in the risk of stroke between non-normalized-TRT group and no-TRT group. Overall, there was a protective </w:t>
      </w:r>
      <w:r w:rsidRPr="00AE2B19">
        <w:lastRenderedPageBreak/>
        <w:t xml:space="preserve">effect against stroke in normalized-TRT group, as suggested by KM curves in </w:t>
      </w:r>
      <w:hyperlink r:id="rId56" w:history="1">
        <w:r w:rsidRPr="00AE2B19">
          <w:t>Supplementary material online, Figure S4,</w:t>
        </w:r>
      </w:hyperlink>
      <w:r w:rsidRPr="00AE2B19">
        <w:t xml:space="preserve"> </w:t>
      </w:r>
      <w:hyperlink r:id="rId57" w:history="1">
        <w:r w:rsidRPr="00AE2B19">
          <w:t>Appendix</w:t>
        </w:r>
      </w:hyperlink>
      <w:r w:rsidRPr="00AE2B19">
        <w:t>.</w:t>
      </w:r>
    </w:p>
    <w:p w:rsidR="00AE2B19" w:rsidRPr="00AE2B19" w:rsidRDefault="00AE2B19" w:rsidP="00AE2B19">
      <w:r w:rsidRPr="00AE2B19">
        <w:t>Discussion</w:t>
      </w:r>
    </w:p>
    <w:p w:rsidR="00AE2B19" w:rsidRPr="00AE2B19" w:rsidRDefault="00AE2B19" w:rsidP="00AE2B19">
      <w:r w:rsidRPr="00AE2B19">
        <w:t xml:space="preserve">In this study of men with low TT levels and without prior MI or stroke, normalization of TT levels using TRT is associated with lower all-cause mortality, fewer MIs, and </w:t>
      </w:r>
      <w:proofErr w:type="spellStart"/>
      <w:r w:rsidRPr="00AE2B19">
        <w:t>ischaemic</w:t>
      </w:r>
      <w:proofErr w:type="spellEnd"/>
      <w:r w:rsidRPr="00AE2B19">
        <w:t xml:space="preserve"> strokes. This retrospective study describes the largest cohort of such patients and the longest follow-up for TRT to date. It is the first study to demonstrate that significant benefit is observed only if the dose is adequate to normalize the TT levels. Patients who failed to achieve the therapeutic range after TRT did not see a reduction in MI or stroke and had significantly less benefit on mortality. We selected patients without any previous history of MI or stroke prior to initiation of TRT to reduce bias related to CV outcomes. Further, we employed stabilized IPTW to decrease confounders by balancing measurable covariates between the groups. We modelled TRT as a time-varying covariate to account for the interval contributed by the treated individuals between enrollment (first low TT laboratory results) and the onset of TRT. We attempted to overcome the potential limitation of inadequate treatment by using follow-up TT levels as a marker of adequacy of dosing and compliance. We believe that our design criteria permit confidence in interpretation.</w:t>
      </w:r>
    </w:p>
    <w:p w:rsidR="00AE2B19" w:rsidRPr="00AE2B19" w:rsidRDefault="00AE2B19" w:rsidP="00AE2B19">
      <w:r w:rsidRPr="00AE2B19">
        <w:t xml:space="preserve">Several recent retrospective studies have investigated the association of TRT with CV outcomes. </w:t>
      </w:r>
      <w:proofErr w:type="spellStart"/>
      <w:proofErr w:type="gramStart"/>
      <w:r w:rsidRPr="00AE2B19">
        <w:t>Vigen</w:t>
      </w:r>
      <w:proofErr w:type="spellEnd"/>
      <w:r w:rsidRPr="00AE2B19">
        <w:t xml:space="preserve"> et al.</w:t>
      </w:r>
      <w:proofErr w:type="gramEnd"/>
      <w:r w:rsidRPr="00AE2B19">
        <w:fldChar w:fldCharType="begin"/>
      </w:r>
      <w:r w:rsidRPr="00AE2B19">
        <w:instrText xml:space="preserve"> HYPERLINK "http://eurheartj.oxfordjournals.org/content/early/2015/07/27/eurheartj.ehv346" \l "ref-11" </w:instrText>
      </w:r>
      <w:r w:rsidRPr="00AE2B19">
        <w:fldChar w:fldCharType="separate"/>
      </w:r>
      <w:r w:rsidRPr="00AE2B19">
        <w:t>11</w:t>
      </w:r>
      <w:r w:rsidRPr="00AE2B19">
        <w:fldChar w:fldCharType="end"/>
      </w:r>
      <w:r w:rsidRPr="00AE2B19">
        <w:t xml:space="preserve"> utilized the VA Clinical Assessment Reporting and Tracking (CART-CL) database that collects data from VA cardiac catheterization laboratories.</w:t>
      </w:r>
      <w:hyperlink r:id="rId58" w:anchor="ref-25" w:history="1">
        <w:r w:rsidRPr="00AE2B19">
          <w:t>25</w:t>
        </w:r>
      </w:hyperlink>
      <w:r w:rsidRPr="00AE2B19">
        <w:t xml:space="preserve"> Their study enrolled patients who had cardiac catheterization done between 2005 and 2011 and also had low TT. The authors compared those who received TRT with those who did not. In that population, TRT was associated with significantly higher adverse events (MI, strokes, and death; HR: 1.29, 95% CI 1.05–1.58, P = 0.02). Our study differs from this study in several important ways. We included all patients who had their TT level checked, and we divided them into two groups: Gp1, patients who showed a documented appropriate rise in testosterone level post-TRT and Gp2, patients who did not achieve an appropriate rise. In comparison, </w:t>
      </w:r>
      <w:proofErr w:type="spellStart"/>
      <w:r w:rsidRPr="00AE2B19">
        <w:t>Vigen</w:t>
      </w:r>
      <w:proofErr w:type="spellEnd"/>
      <w:r w:rsidRPr="00AE2B19">
        <w:t xml:space="preserve"> et al. only included </w:t>
      </w:r>
      <w:proofErr w:type="spellStart"/>
      <w:r w:rsidRPr="00AE2B19">
        <w:t>hypogonadal</w:t>
      </w:r>
      <w:proofErr w:type="spellEnd"/>
      <w:r w:rsidRPr="00AE2B19">
        <w:t xml:space="preserve"> men who had undergone coronary angiography. This inclusion criterion may have introduced selection bias towards inclusion of a high CV-risk population. In this study, nearly 40% of the cohort had no repeat TT levels checked. Additionally, on the basis of the mean TT levels reported in the study by </w:t>
      </w:r>
      <w:proofErr w:type="spellStart"/>
      <w:r w:rsidRPr="00AE2B19">
        <w:t>Vigen</w:t>
      </w:r>
      <w:proofErr w:type="spellEnd"/>
      <w:r w:rsidRPr="00AE2B19">
        <w:t xml:space="preserve"> et al., a number of patients likely did not achieve normalization of TT levels following TRT and, thus, may have reflected a subsequent risk of non-normalized </w:t>
      </w:r>
      <w:proofErr w:type="spellStart"/>
      <w:r w:rsidRPr="00AE2B19">
        <w:t>hypogonadal</w:t>
      </w:r>
      <w:proofErr w:type="spellEnd"/>
      <w:r w:rsidRPr="00AE2B19">
        <w:t xml:space="preserve"> men rather than a cohort with normalized TT level after TRT. Our study population was relatively healthier with lower average age (</w:t>
      </w:r>
      <w:r w:rsidRPr="00AE2B19">
        <w:rPr>
          <w:rFonts w:ascii="Cambria Math" w:hAnsi="Cambria Math" w:cs="Cambria Math"/>
        </w:rPr>
        <w:t>∼</w:t>
      </w:r>
      <w:r w:rsidRPr="00AE2B19">
        <w:t>64.2 years). Furthermore, we assessed hard end points (MI, stroke, and all-cause mortality).</w:t>
      </w:r>
    </w:p>
    <w:p w:rsidR="00AE2B19" w:rsidRPr="00AE2B19" w:rsidRDefault="00AE2B19" w:rsidP="00AE2B19">
      <w:r w:rsidRPr="00AE2B19">
        <w:t>The Testosterone in Older Men (TOM) trial</w:t>
      </w:r>
      <w:hyperlink r:id="rId59" w:anchor="ref-10" w:history="1">
        <w:r w:rsidRPr="00AE2B19">
          <w:t>10</w:t>
        </w:r>
      </w:hyperlink>
      <w:r w:rsidRPr="00AE2B19">
        <w:t xml:space="preserve"> was a prospective, randomized placebo controlled study that was designed to determine the effects of TRT on lower extremity strength and physical function in older men with limitations in mobility and low serum levels of TT or free T. This trial was stopped prematurely at 6 months because of increased CV-related events in the TRT group. This trial had a small sample size (209 men), higher than average prevalence of chronic diseases (DM, HTN, and </w:t>
      </w:r>
      <w:proofErr w:type="spellStart"/>
      <w:r w:rsidRPr="00AE2B19">
        <w:t>dyslipidaemia</w:t>
      </w:r>
      <w:proofErr w:type="spellEnd"/>
      <w:r w:rsidRPr="00AE2B19">
        <w:t xml:space="preserve">) in the cohort, and advanced age (mean age </w:t>
      </w:r>
      <w:r w:rsidRPr="00AE2B19">
        <w:rPr>
          <w:rFonts w:ascii="Cambria Math" w:hAnsi="Cambria Math" w:cs="Cambria Math"/>
        </w:rPr>
        <w:t>∼</w:t>
      </w:r>
      <w:r w:rsidRPr="00AE2B19">
        <w:t xml:space="preserve">74 years); the adverse CV events were diverse and some were of variable clinical importance such as peripheral </w:t>
      </w:r>
      <w:proofErr w:type="spellStart"/>
      <w:r w:rsidRPr="00AE2B19">
        <w:t>oedema</w:t>
      </w:r>
      <w:proofErr w:type="spellEnd"/>
      <w:r w:rsidRPr="00AE2B19">
        <w:t xml:space="preserve">, ectopy on ECG, and elevated BP. An additional point worth noting was that early termination of the TOM trial may have </w:t>
      </w:r>
      <w:r w:rsidRPr="00AE2B19">
        <w:lastRenderedPageBreak/>
        <w:t>contributed to an overestimation of the differences ascribed to treatment. In fact, some previous similar trials did not show an increased risk of adverse CV events with TRT therapy.</w:t>
      </w:r>
      <w:hyperlink r:id="rId60" w:anchor="ref-9" w:history="1">
        <w:r w:rsidRPr="00AE2B19">
          <w:t>9</w:t>
        </w:r>
      </w:hyperlink>
      <w:proofErr w:type="gramStart"/>
      <w:r w:rsidRPr="00AE2B19">
        <w:t>,</w:t>
      </w:r>
      <w:proofErr w:type="gramEnd"/>
      <w:r w:rsidRPr="00AE2B19">
        <w:fldChar w:fldCharType="begin"/>
      </w:r>
      <w:r w:rsidRPr="00AE2B19">
        <w:instrText xml:space="preserve"> HYPERLINK "http://eurheartj.oxfordjournals.org/content/early/2015/07/27/eurheartj.ehv346" \l "ref-26" </w:instrText>
      </w:r>
      <w:r w:rsidRPr="00AE2B19">
        <w:fldChar w:fldCharType="separate"/>
      </w:r>
      <w:r w:rsidRPr="00AE2B19">
        <w:t>26</w:t>
      </w:r>
      <w:r w:rsidRPr="00AE2B19">
        <w:fldChar w:fldCharType="end"/>
      </w:r>
    </w:p>
    <w:p w:rsidR="00AE2B19" w:rsidRPr="00AE2B19" w:rsidRDefault="00AE2B19" w:rsidP="00AE2B19">
      <w:proofErr w:type="gramStart"/>
      <w:r w:rsidRPr="00AE2B19">
        <w:t xml:space="preserve">A recent study by </w:t>
      </w:r>
      <w:proofErr w:type="spellStart"/>
      <w:r w:rsidRPr="00AE2B19">
        <w:t>Finkle</w:t>
      </w:r>
      <w:proofErr w:type="spellEnd"/>
      <w:r w:rsidRPr="00AE2B19">
        <w:t xml:space="preserve"> et al.</w:t>
      </w:r>
      <w:proofErr w:type="gramEnd"/>
      <w:r w:rsidRPr="00AE2B19">
        <w:fldChar w:fldCharType="begin"/>
      </w:r>
      <w:r w:rsidRPr="00AE2B19">
        <w:instrText xml:space="preserve"> HYPERLINK "http://eurheartj.oxfordjournals.org/content/early/2015/07/27/eurheartj.ehv346" \l "ref-12" </w:instrText>
      </w:r>
      <w:r w:rsidRPr="00AE2B19">
        <w:fldChar w:fldCharType="separate"/>
      </w:r>
      <w:r w:rsidRPr="00AE2B19">
        <w:t>12</w:t>
      </w:r>
      <w:r w:rsidRPr="00AE2B19">
        <w:fldChar w:fldCharType="end"/>
      </w:r>
      <w:r w:rsidRPr="00AE2B19">
        <w:t xml:space="preserve"> reported the risk of non-fatal MI in 90 days following a T prescription and compared it with the MI risk in the year preceding the prescription. They found that in older men (≥75 years) and in younger men with pre-existing heart disease, the risk of CV events was higher following a T prescription. However, this study did not take into account T levels. Thus, it is unclear how many people were adequately treated. Testosterone replacement therapy usually is a long-term therapy. These investigators limited the follow-up to 3 months of therapy. It is unknown whether this short duration of follow-up was sufficient to capture the outcomes of interest.</w:t>
      </w:r>
    </w:p>
    <w:p w:rsidR="00AE2B19" w:rsidRPr="00AE2B19" w:rsidRDefault="00AE2B19" w:rsidP="00AE2B19">
      <w:r w:rsidRPr="00AE2B19">
        <w:t xml:space="preserve">Our results do concur with a previous VA study. </w:t>
      </w:r>
      <w:proofErr w:type="gramStart"/>
      <w:r w:rsidRPr="00AE2B19">
        <w:t>Shores et al.</w:t>
      </w:r>
      <w:proofErr w:type="gramEnd"/>
      <w:r w:rsidRPr="00AE2B19">
        <w:fldChar w:fldCharType="begin"/>
      </w:r>
      <w:r w:rsidRPr="00AE2B19">
        <w:instrText xml:space="preserve"> HYPERLINK "http://eurheartj.oxfordjournals.org/content/early/2015/07/27/eurheartj.ehv346" \l "ref-14" </w:instrText>
      </w:r>
      <w:r w:rsidRPr="00AE2B19">
        <w:fldChar w:fldCharType="separate"/>
      </w:r>
      <w:r w:rsidRPr="00AE2B19">
        <w:t>14</w:t>
      </w:r>
      <w:r w:rsidRPr="00AE2B19">
        <w:fldChar w:fldCharType="end"/>
      </w:r>
      <w:r w:rsidRPr="00AE2B19">
        <w:t xml:space="preserve"> </w:t>
      </w:r>
      <w:proofErr w:type="spellStart"/>
      <w:r w:rsidRPr="00AE2B19">
        <w:t>analysed</w:t>
      </w:r>
      <w:proofErr w:type="spellEnd"/>
      <w:r w:rsidRPr="00AE2B19">
        <w:t xml:space="preserve"> data from seven VA medical centers. They found that TRT was associated with a significant decrease in all-cause mortality (HR: 0.61, CI 95%, P &lt; 0.0001). While supporting the results of Shores et al., our study adds significantly to its conclusions both due to much larger sample size and also by more accurately identifying those who actually received and responded to the TRT. Shores et al. obtained data from the VA pharmacy records on T prescriptions, and those who received prescription were classified as treated. However, information regarding post-treatment TT level was not available in this study. Our study utilized post-TRT normalization in TT levels as a surrogate for administration of adequate therapy.</w:t>
      </w:r>
    </w:p>
    <w:p w:rsidR="00AE2B19" w:rsidRPr="00AE2B19" w:rsidRDefault="00AE2B19" w:rsidP="00AE2B19">
      <w:r w:rsidRPr="00AE2B19">
        <w:t>While our data found that normalization of TT levels after TRT was beneficial against CV risk and all-cause mortality, the mechanisms for these effects remain speculative. It can be postulated that the beneficial effect of normal T levels on adipose tissue, insulin sensitivity, and lipid profiles or by its anti-inflammatory and anticoagulant properties, as reported by other investigators, might have contributed to our findings.</w:t>
      </w:r>
      <w:hyperlink r:id="rId61" w:anchor="ref-27" w:history="1">
        <w:r w:rsidRPr="00AE2B19">
          <w:t>27</w:t>
        </w:r>
      </w:hyperlink>
      <w:r w:rsidRPr="00AE2B19">
        <w:t>–</w:t>
      </w:r>
      <w:hyperlink r:id="rId62" w:anchor="ref-29" w:history="1">
        <w:r w:rsidRPr="00AE2B19">
          <w:t>29</w:t>
        </w:r>
      </w:hyperlink>
      <w:r w:rsidRPr="00AE2B19">
        <w:t xml:space="preserve"> However, there are other potential mechanisms such as sodium retention, CHF, increased platelet aggregation, or adverse changes in HDL through which T may increase the CV risks.</w:t>
      </w:r>
      <w:hyperlink r:id="rId63" w:anchor="ref-6" w:history="1">
        <w:r w:rsidRPr="00AE2B19">
          <w:t>6</w:t>
        </w:r>
      </w:hyperlink>
      <w:r w:rsidRPr="00AE2B19">
        <w:t xml:space="preserve"> Therefore, additional studies will be needed to appropriately identify the mechanisms responsible for the outcomes noted in our study.</w:t>
      </w:r>
    </w:p>
    <w:p w:rsidR="00AE2B19" w:rsidRPr="00AE2B19" w:rsidRDefault="00AE2B19" w:rsidP="00AE2B19">
      <w:r w:rsidRPr="00AE2B19">
        <w:t>Finally, off-label use of TRT remains a concern. Recent FDA analyses suggest that currently only half of the men on TRT had been diagnosed with hypogonadism.</w:t>
      </w:r>
      <w:hyperlink r:id="rId64" w:anchor="ref-30" w:history="1">
        <w:r w:rsidRPr="00AE2B19">
          <w:t>30</w:t>
        </w:r>
      </w:hyperlink>
      <w:r w:rsidRPr="00AE2B19">
        <w:t xml:space="preserve"> Furthermore, 25% of users did not have their T concentrations tested prior to initiating therapy, and 21% of those prescribed TRT did not have their levels tested at any time during treatment. Recently, a second advisory from the FDA posted caution about using testosterone products for low T due to ageing and requires labelling change to inform of possible increased risk of heart attack and stroke with use.</w:t>
      </w:r>
      <w:hyperlink r:id="rId65" w:anchor="ref-31" w:history="1">
        <w:r w:rsidRPr="00AE2B19">
          <w:t>31</w:t>
        </w:r>
      </w:hyperlink>
      <w:r w:rsidRPr="00AE2B19">
        <w:t xml:space="preserve"> However, two very recent meta-analyses suggested a lack of convincing evidence posed by TRT.</w:t>
      </w:r>
      <w:hyperlink r:id="rId66" w:anchor="ref-32" w:history="1">
        <w:r w:rsidRPr="00AE2B19">
          <w:t>32</w:t>
        </w:r>
      </w:hyperlink>
      <w:proofErr w:type="gramStart"/>
      <w:r w:rsidRPr="00AE2B19">
        <w:t>,</w:t>
      </w:r>
      <w:proofErr w:type="gramEnd"/>
      <w:r w:rsidRPr="00AE2B19">
        <w:fldChar w:fldCharType="begin"/>
      </w:r>
      <w:r w:rsidRPr="00AE2B19">
        <w:instrText xml:space="preserve"> HYPERLINK "http://eurheartj.oxfordjournals.org/content/early/2015/07/27/eurheartj.ehv346" \l "ref-33" </w:instrText>
      </w:r>
      <w:r w:rsidRPr="00AE2B19">
        <w:fldChar w:fldCharType="separate"/>
      </w:r>
      <w:r w:rsidRPr="00AE2B19">
        <w:t>33</w:t>
      </w:r>
      <w:r w:rsidRPr="00AE2B19">
        <w:fldChar w:fldCharType="end"/>
      </w:r>
      <w:r w:rsidRPr="00AE2B19">
        <w:t xml:space="preserve"> Therefore, for now, to maximize the benefits of TRT and to mitigate potential risks, there is a need for guideline-directed TRT with continuous active surveillance for potential risk in various cohorts of patients.</w:t>
      </w:r>
    </w:p>
    <w:p w:rsidR="00AE2B19" w:rsidRPr="00AE2B19" w:rsidRDefault="00AE2B19" w:rsidP="00AE2B19">
      <w:r w:rsidRPr="00AE2B19">
        <w:t>Study limitations</w:t>
      </w:r>
    </w:p>
    <w:p w:rsidR="00AE2B19" w:rsidRPr="00AE2B19" w:rsidRDefault="00AE2B19" w:rsidP="00AE2B19">
      <w:r w:rsidRPr="00AE2B19">
        <w:t xml:space="preserve">This was an observational study. Thus, unmeasured confounding or hidden bias might be present. A significant limitation of retrospective studies on TRT has been the inability to fully ascertain whether patients in the treatment arm actually took the medications in an adequate dose. This current study mostly overcomes this limitation by assessing follow-up TT levels. Normalization of follow-up TT levels is </w:t>
      </w:r>
      <w:r w:rsidRPr="00AE2B19">
        <w:lastRenderedPageBreak/>
        <w:t>in our judgment a reliable surrogate for adequacy of dosing and compliance. Additionally, we could not ascertain the time of the day when the specimens for TT levels were drawn. Blood samples are usually collected during morning hours in the VA healthcare system. If some patients had their blood drawn after the morning hours, their levels would be underestimated. Furthermore, entry criteria and outcomes were determined using ICD-9 codes, and the VA cohort ICD-9 codes have been shown to be valid in determining outcomes.</w:t>
      </w:r>
      <w:hyperlink r:id="rId67" w:anchor="ref-11" w:history="1">
        <w:r w:rsidRPr="00AE2B19">
          <w:t>11</w:t>
        </w:r>
      </w:hyperlink>
    </w:p>
    <w:p w:rsidR="00AE2B19" w:rsidRPr="00AE2B19" w:rsidRDefault="00AE2B19" w:rsidP="00AE2B19">
      <w:r w:rsidRPr="00AE2B19">
        <w:t>Another limitation of our study is that there was no randomization. Also our database does not have all the clinical data regarding indications for initiating TRT and not initiating TRT. Therefore, we cannot rule out the possibility that TRT may have been offered by a physician to healthier subjects and not to men who were less well. In our study, data regarding clinical response to TRT were also not available. Similarly, the available data do not permit us to ascertain the quality of care and/or poor compliance as reason(s) for persistent low testosterone levels observed in some individuals.</w:t>
      </w:r>
    </w:p>
    <w:p w:rsidR="00AE2B19" w:rsidRPr="00AE2B19" w:rsidRDefault="00AE2B19" w:rsidP="00AE2B19">
      <w:r w:rsidRPr="00AE2B19">
        <w:t>Despite the limitations associated with a retrospective study, our study has the advantages of having a large subject population with extensive follow-up. Our findings show that effective TRT is associated with lower rates of CV events in men without previous history of MI or stroke, in whom low TT levels are documented and effective TRT is provided. Safety and outcome of TRT in other populations remain to be determined.</w:t>
      </w:r>
    </w:p>
    <w:p w:rsidR="00AE2B19" w:rsidRPr="00AE2B19" w:rsidRDefault="00AE2B19" w:rsidP="00AE2B19">
      <w:r w:rsidRPr="00AE2B19">
        <w:t>Conclusion</w:t>
      </w:r>
    </w:p>
    <w:p w:rsidR="00AE2B19" w:rsidRPr="00AE2B19" w:rsidRDefault="00AE2B19" w:rsidP="00AE2B19">
      <w:r w:rsidRPr="00AE2B19">
        <w:t xml:space="preserve">Results from our present study suggest that in men without a history of previous MI or stroke who have low TT levels, TRT might be associated with decreased risks of MI, </w:t>
      </w:r>
      <w:proofErr w:type="spellStart"/>
      <w:r w:rsidRPr="00AE2B19">
        <w:t>ischaemic</w:t>
      </w:r>
      <w:proofErr w:type="spellEnd"/>
      <w:r w:rsidRPr="00AE2B19">
        <w:t xml:space="preserve"> stroke, and all-cause mortality in long-term follow-up. Our study also highlights that TRT should aim for doses resulting in normalization of TT level as this was shown to be associated with reduction in adverse CV events. In the future, adequately powered, prospective, well-designed trials with a long-term follow-up will be needed to reach a conclusive agreement regarding the effect of TRT on CV risk.</w:t>
      </w:r>
    </w:p>
    <w:p w:rsidR="00AE2B19" w:rsidRPr="00AE2B19" w:rsidRDefault="00AE2B19" w:rsidP="00AE2B19">
      <w:r w:rsidRPr="00AE2B19">
        <w:t>Funding</w:t>
      </w:r>
    </w:p>
    <w:p w:rsidR="00AE2B19" w:rsidRPr="00AE2B19" w:rsidRDefault="00AE2B19" w:rsidP="00AE2B19">
      <w:r w:rsidRPr="00AE2B19">
        <w:t>This study was supported by the Kansas City Veterans Administration Medical Center, Kansas City, MO and the Midwest Biomedical Research Foundation (MBRF), Kansas City, MO. M.S. received support from the Department of Veterans Affairs, Veterans Health Administration, Office of Research and Development (VA BX001037 awarded to V.J.S.).</w:t>
      </w:r>
    </w:p>
    <w:p w:rsidR="00AE2B19" w:rsidRDefault="00AE2B19" w:rsidP="00AE2B19">
      <w:r w:rsidRPr="00AE2B19">
        <w:t>Conflict of interest: The views expressed in this article are those of the authors and do not necessarily reflect the position or policy of the Department of Veterans Affairs or the United States Government. None of the authors has any conflict of interest to declare regarding the contents of the paper.</w:t>
      </w:r>
    </w:p>
    <w:p w:rsidR="00AE2B19" w:rsidRPr="00AE2B19" w:rsidRDefault="00AE2B19" w:rsidP="00AE2B19"/>
    <w:p w:rsidR="00AE2B19" w:rsidRDefault="00AE2B19" w:rsidP="00AE2B19">
      <w:hyperlink r:id="rId68" w:history="1">
        <w:r w:rsidRPr="009244B5">
          <w:rPr>
            <w:rStyle w:val="Hyperlink"/>
          </w:rPr>
          <w:t>http://eurheartj.oxfordjournals.org/content/early/2015/07/27/eurheartj.ehv346</w:t>
        </w:r>
      </w:hyperlink>
      <w:r>
        <w:t xml:space="preserve"> </w:t>
      </w:r>
    </w:p>
    <w:p w:rsidR="00AE2B19" w:rsidRDefault="00AE2B19" w:rsidP="00AE2B19"/>
    <w:p w:rsidR="00AE2B19" w:rsidRDefault="00AE2B19" w:rsidP="00AE2B19"/>
    <w:p w:rsidR="00AE2B19" w:rsidRPr="00AE2B19" w:rsidRDefault="00AE2B19" w:rsidP="00AE2B19">
      <w:pPr>
        <w:rPr>
          <w:b/>
          <w:sz w:val="24"/>
          <w:szCs w:val="24"/>
        </w:rPr>
      </w:pPr>
      <w:r w:rsidRPr="00AE2B19">
        <w:rPr>
          <w:b/>
          <w:sz w:val="24"/>
          <w:szCs w:val="24"/>
        </w:rPr>
        <w:lastRenderedPageBreak/>
        <w:t>References</w:t>
      </w:r>
    </w:p>
    <w:p w:rsidR="00AE2B19" w:rsidRPr="00AE2B19" w:rsidRDefault="00AE2B19" w:rsidP="00AE2B19">
      <w:hyperlink r:id="rId69" w:anchor="xref-ref-1-1" w:tooltip="View reference 1 in text" w:history="1">
        <w:r w:rsidRPr="00AE2B19">
          <w:rPr>
            <w:rFonts w:ascii="Cambria Math" w:hAnsi="Cambria Math" w:cs="Cambria Math"/>
          </w:rPr>
          <w:t>↵</w:t>
        </w:r>
      </w:hyperlink>
    </w:p>
    <w:p w:rsidR="00AE2B19" w:rsidRPr="00AE2B19" w:rsidRDefault="00AE2B19" w:rsidP="00AE2B19">
      <w:proofErr w:type="spellStart"/>
      <w:r w:rsidRPr="00AE2B19">
        <w:t>Bhasin</w:t>
      </w:r>
      <w:proofErr w:type="spellEnd"/>
      <w:r w:rsidRPr="00AE2B19">
        <w:t xml:space="preserve"> S, </w:t>
      </w:r>
    </w:p>
    <w:p w:rsidR="00AE2B19" w:rsidRPr="00AE2B19" w:rsidRDefault="00AE2B19" w:rsidP="00AE2B19">
      <w:r w:rsidRPr="00AE2B19">
        <w:t xml:space="preserve">Cunningham GR, </w:t>
      </w:r>
    </w:p>
    <w:p w:rsidR="00AE2B19" w:rsidRPr="00AE2B19" w:rsidRDefault="00AE2B19" w:rsidP="00AE2B19">
      <w:r w:rsidRPr="00AE2B19">
        <w:t xml:space="preserve">Hayes FJ, </w:t>
      </w:r>
    </w:p>
    <w:p w:rsidR="00AE2B19" w:rsidRPr="00AE2B19" w:rsidRDefault="00AE2B19" w:rsidP="00AE2B19">
      <w:r w:rsidRPr="00AE2B19">
        <w:t xml:space="preserve">Matsumoto AM, </w:t>
      </w:r>
    </w:p>
    <w:p w:rsidR="00AE2B19" w:rsidRPr="00AE2B19" w:rsidRDefault="00AE2B19" w:rsidP="00AE2B19">
      <w:r w:rsidRPr="00AE2B19">
        <w:t xml:space="preserve">Snyder PJ, </w:t>
      </w:r>
    </w:p>
    <w:p w:rsidR="00AE2B19" w:rsidRPr="00AE2B19" w:rsidRDefault="00AE2B19" w:rsidP="00AE2B19">
      <w:proofErr w:type="spellStart"/>
      <w:r w:rsidRPr="00AE2B19">
        <w:t>Swerdloff</w:t>
      </w:r>
      <w:proofErr w:type="spellEnd"/>
      <w:r w:rsidRPr="00AE2B19">
        <w:t xml:space="preserve"> RS, </w:t>
      </w:r>
    </w:p>
    <w:p w:rsidR="00AE2B19" w:rsidRPr="00AE2B19" w:rsidRDefault="00AE2B19" w:rsidP="00AE2B19">
      <w:proofErr w:type="spellStart"/>
      <w:r w:rsidRPr="00AE2B19">
        <w:t>Montori</w:t>
      </w:r>
      <w:proofErr w:type="spellEnd"/>
      <w:r w:rsidRPr="00AE2B19">
        <w:t xml:space="preserve"> VM</w:t>
      </w:r>
    </w:p>
    <w:p w:rsidR="00AE2B19" w:rsidRPr="00AE2B19" w:rsidRDefault="00AE2B19" w:rsidP="00AE2B19">
      <w:r w:rsidRPr="00AE2B19">
        <w:t xml:space="preserve">, Task Force ES. Testosterone therapy in men with androgen deficiency syndromes: an Endocrine Society clinical practice guideline. J </w:t>
      </w:r>
      <w:proofErr w:type="spellStart"/>
      <w:r w:rsidRPr="00AE2B19">
        <w:t>Clin</w:t>
      </w:r>
      <w:proofErr w:type="spellEnd"/>
      <w:r w:rsidRPr="00AE2B19">
        <w:t xml:space="preserve"> </w:t>
      </w:r>
      <w:proofErr w:type="spellStart"/>
      <w:r w:rsidRPr="00AE2B19">
        <w:t>Endocrinol</w:t>
      </w:r>
      <w:proofErr w:type="spellEnd"/>
      <w:r w:rsidRPr="00AE2B19">
        <w:t xml:space="preserve"> </w:t>
      </w:r>
      <w:proofErr w:type="spellStart"/>
      <w:r w:rsidRPr="00AE2B19">
        <w:t>Metab</w:t>
      </w:r>
      <w:proofErr w:type="spellEnd"/>
      <w:r w:rsidRPr="00AE2B19">
        <w:t xml:space="preserve"> 2010</w:t>
      </w:r>
      <w:proofErr w:type="gramStart"/>
      <w:r w:rsidRPr="00AE2B19">
        <w:t>;95:2536</w:t>
      </w:r>
      <w:proofErr w:type="gramEnd"/>
      <w:r w:rsidRPr="00AE2B19">
        <w:t>–2559.</w:t>
      </w:r>
    </w:p>
    <w:p w:rsidR="00AE2B19" w:rsidRPr="00AE2B19" w:rsidRDefault="00AE2B19" w:rsidP="00AE2B19">
      <w:hyperlink r:id="rId70" w:history="1">
        <w:proofErr w:type="spellStart"/>
        <w:r w:rsidRPr="00AE2B19">
          <w:t>OpenUrl</w:t>
        </w:r>
      </w:hyperlink>
      <w:hyperlink r:id="rId71" w:history="1">
        <w:r w:rsidRPr="00AE2B19">
          <w:t>CrossRef</w:t>
        </w:r>
      </w:hyperlink>
      <w:hyperlink r:id="rId72" w:history="1">
        <w:r w:rsidRPr="00AE2B19">
          <w:t>Medline</w:t>
        </w:r>
      </w:hyperlink>
      <w:hyperlink r:id="rId73" w:history="1">
        <w:r w:rsidRPr="00AE2B19">
          <w:t>Web</w:t>
        </w:r>
        <w:proofErr w:type="spellEnd"/>
        <w:r w:rsidRPr="00AE2B19">
          <w:t xml:space="preserve"> of Science</w:t>
        </w:r>
      </w:hyperlink>
    </w:p>
    <w:p w:rsidR="00AE2B19" w:rsidRPr="00AE2B19" w:rsidRDefault="00AE2B19" w:rsidP="00AE2B19">
      <w:hyperlink r:id="rId74" w:anchor="xref-ref-2-1" w:tooltip="View reference 2 in text" w:history="1">
        <w:r w:rsidRPr="00AE2B19">
          <w:rPr>
            <w:rFonts w:ascii="Cambria Math" w:hAnsi="Cambria Math" w:cs="Cambria Math"/>
          </w:rPr>
          <w:t>↵</w:t>
        </w:r>
      </w:hyperlink>
    </w:p>
    <w:p w:rsidR="00AE2B19" w:rsidRPr="00AE2B19" w:rsidRDefault="00AE2B19" w:rsidP="00AE2B19">
      <w:r w:rsidRPr="00AE2B19">
        <w:t xml:space="preserve">Araujo AB, </w:t>
      </w:r>
    </w:p>
    <w:p w:rsidR="00AE2B19" w:rsidRPr="00AE2B19" w:rsidRDefault="00AE2B19" w:rsidP="00AE2B19">
      <w:r w:rsidRPr="00AE2B19">
        <w:t xml:space="preserve">O'Donnell AB, </w:t>
      </w:r>
    </w:p>
    <w:p w:rsidR="00AE2B19" w:rsidRPr="00AE2B19" w:rsidRDefault="00AE2B19" w:rsidP="00AE2B19">
      <w:proofErr w:type="spellStart"/>
      <w:r w:rsidRPr="00AE2B19">
        <w:t>Brambilla</w:t>
      </w:r>
      <w:proofErr w:type="spellEnd"/>
      <w:r w:rsidRPr="00AE2B19">
        <w:t xml:space="preserve"> DJ, </w:t>
      </w:r>
    </w:p>
    <w:p w:rsidR="00AE2B19" w:rsidRPr="00AE2B19" w:rsidRDefault="00AE2B19" w:rsidP="00AE2B19">
      <w:r w:rsidRPr="00AE2B19">
        <w:t xml:space="preserve">Simpson WB, </w:t>
      </w:r>
    </w:p>
    <w:p w:rsidR="00AE2B19" w:rsidRPr="00AE2B19" w:rsidRDefault="00AE2B19" w:rsidP="00AE2B19">
      <w:proofErr w:type="spellStart"/>
      <w:r w:rsidRPr="00AE2B19">
        <w:t>Longcope</w:t>
      </w:r>
      <w:proofErr w:type="spellEnd"/>
      <w:r w:rsidRPr="00AE2B19">
        <w:t xml:space="preserve"> C, </w:t>
      </w:r>
    </w:p>
    <w:p w:rsidR="00AE2B19" w:rsidRPr="00AE2B19" w:rsidRDefault="00AE2B19" w:rsidP="00AE2B19">
      <w:r w:rsidRPr="00AE2B19">
        <w:t xml:space="preserve">Matsumoto AM, </w:t>
      </w:r>
    </w:p>
    <w:p w:rsidR="00AE2B19" w:rsidRPr="00AE2B19" w:rsidRDefault="00AE2B19" w:rsidP="00AE2B19">
      <w:proofErr w:type="spellStart"/>
      <w:r w:rsidRPr="00AE2B19">
        <w:t>McKinlay</w:t>
      </w:r>
      <w:proofErr w:type="spellEnd"/>
      <w:r w:rsidRPr="00AE2B19">
        <w:t xml:space="preserve"> JB</w:t>
      </w:r>
    </w:p>
    <w:p w:rsidR="00AE2B19" w:rsidRPr="00AE2B19" w:rsidRDefault="00AE2B19" w:rsidP="00AE2B19">
      <w:r w:rsidRPr="00AE2B19">
        <w:t xml:space="preserve">. Prevalence and incidence of androgen deficiency in middle-aged and older men: estimates from the Massachusetts Male Aging Study. J </w:t>
      </w:r>
      <w:proofErr w:type="spellStart"/>
      <w:r w:rsidRPr="00AE2B19">
        <w:t>Clin</w:t>
      </w:r>
      <w:proofErr w:type="spellEnd"/>
      <w:r w:rsidRPr="00AE2B19">
        <w:t xml:space="preserve"> </w:t>
      </w:r>
      <w:proofErr w:type="spellStart"/>
      <w:r w:rsidRPr="00AE2B19">
        <w:t>Endocrinol</w:t>
      </w:r>
      <w:proofErr w:type="spellEnd"/>
      <w:r w:rsidRPr="00AE2B19">
        <w:t xml:space="preserve"> </w:t>
      </w:r>
      <w:proofErr w:type="spellStart"/>
      <w:r w:rsidRPr="00AE2B19">
        <w:t>Metab</w:t>
      </w:r>
      <w:proofErr w:type="spellEnd"/>
      <w:r w:rsidRPr="00AE2B19">
        <w:t xml:space="preserve"> 2004</w:t>
      </w:r>
      <w:proofErr w:type="gramStart"/>
      <w:r w:rsidRPr="00AE2B19">
        <w:t>;89:5920</w:t>
      </w:r>
      <w:proofErr w:type="gramEnd"/>
      <w:r w:rsidRPr="00AE2B19">
        <w:t>–5926.</w:t>
      </w:r>
    </w:p>
    <w:p w:rsidR="00AE2B19" w:rsidRPr="00AE2B19" w:rsidRDefault="00AE2B19" w:rsidP="00AE2B19">
      <w:hyperlink r:id="rId75" w:history="1">
        <w:proofErr w:type="spellStart"/>
        <w:r w:rsidRPr="00AE2B19">
          <w:t>OpenUrl</w:t>
        </w:r>
      </w:hyperlink>
      <w:hyperlink r:id="rId76" w:history="1">
        <w:r w:rsidRPr="00AE2B19">
          <w:t>CrossRef</w:t>
        </w:r>
      </w:hyperlink>
      <w:hyperlink r:id="rId77" w:history="1">
        <w:r w:rsidRPr="00AE2B19">
          <w:t>Medline</w:t>
        </w:r>
      </w:hyperlink>
      <w:hyperlink r:id="rId78" w:history="1">
        <w:r w:rsidRPr="00AE2B19">
          <w:t>Web</w:t>
        </w:r>
        <w:proofErr w:type="spellEnd"/>
        <w:r w:rsidRPr="00AE2B19">
          <w:t xml:space="preserve"> of Science</w:t>
        </w:r>
      </w:hyperlink>
    </w:p>
    <w:p w:rsidR="00AE2B19" w:rsidRPr="00AE2B19" w:rsidRDefault="00AE2B19" w:rsidP="00AE2B19">
      <w:hyperlink r:id="rId79" w:anchor="xref-ref-3-1" w:tooltip="View reference 3 in text" w:history="1">
        <w:r w:rsidRPr="00AE2B19">
          <w:rPr>
            <w:rFonts w:ascii="Cambria Math" w:hAnsi="Cambria Math" w:cs="Cambria Math"/>
          </w:rPr>
          <w:t>↵</w:t>
        </w:r>
      </w:hyperlink>
    </w:p>
    <w:p w:rsidR="00AE2B19" w:rsidRPr="00AE2B19" w:rsidRDefault="00AE2B19" w:rsidP="00AE2B19">
      <w:proofErr w:type="spellStart"/>
      <w:r w:rsidRPr="00AE2B19">
        <w:t>Baillargeon</w:t>
      </w:r>
      <w:proofErr w:type="spellEnd"/>
      <w:r w:rsidRPr="00AE2B19">
        <w:t xml:space="preserve"> J, </w:t>
      </w:r>
    </w:p>
    <w:p w:rsidR="00AE2B19" w:rsidRPr="00AE2B19" w:rsidRDefault="00AE2B19" w:rsidP="00AE2B19">
      <w:r w:rsidRPr="00AE2B19">
        <w:t xml:space="preserve">Urban RJ, </w:t>
      </w:r>
    </w:p>
    <w:p w:rsidR="00AE2B19" w:rsidRPr="00AE2B19" w:rsidRDefault="00AE2B19" w:rsidP="00AE2B19">
      <w:proofErr w:type="spellStart"/>
      <w:r w:rsidRPr="00AE2B19">
        <w:t>Ottenbacher</w:t>
      </w:r>
      <w:proofErr w:type="spellEnd"/>
      <w:r w:rsidRPr="00AE2B19">
        <w:t xml:space="preserve"> KJ, </w:t>
      </w:r>
    </w:p>
    <w:p w:rsidR="00AE2B19" w:rsidRPr="00AE2B19" w:rsidRDefault="00AE2B19" w:rsidP="00AE2B19">
      <w:r w:rsidRPr="00AE2B19">
        <w:lastRenderedPageBreak/>
        <w:t xml:space="preserve">Pierson KS, </w:t>
      </w:r>
    </w:p>
    <w:p w:rsidR="00AE2B19" w:rsidRPr="00AE2B19" w:rsidRDefault="00AE2B19" w:rsidP="00AE2B19">
      <w:r w:rsidRPr="00AE2B19">
        <w:t>Goodwin JS</w:t>
      </w:r>
    </w:p>
    <w:p w:rsidR="00AE2B19" w:rsidRPr="00AE2B19" w:rsidRDefault="00AE2B19" w:rsidP="00AE2B19">
      <w:r w:rsidRPr="00AE2B19">
        <w:t xml:space="preserve">. </w:t>
      </w:r>
      <w:proofErr w:type="gramStart"/>
      <w:r w:rsidRPr="00AE2B19">
        <w:t>Trends in androgen prescribing in the United States, 2001 to 2011.</w:t>
      </w:r>
      <w:proofErr w:type="gramEnd"/>
      <w:r w:rsidRPr="00AE2B19">
        <w:t xml:space="preserve"> JAMA Intern Med 2013</w:t>
      </w:r>
      <w:proofErr w:type="gramStart"/>
      <w:r w:rsidRPr="00AE2B19">
        <w:t>;173:1465</w:t>
      </w:r>
      <w:proofErr w:type="gramEnd"/>
      <w:r w:rsidRPr="00AE2B19">
        <w:t>–1466.</w:t>
      </w:r>
    </w:p>
    <w:p w:rsidR="00AE2B19" w:rsidRPr="00AE2B19" w:rsidRDefault="00AE2B19" w:rsidP="00AE2B19">
      <w:hyperlink r:id="rId80" w:history="1">
        <w:proofErr w:type="spellStart"/>
        <w:r w:rsidRPr="00AE2B19">
          <w:t>OpenUrl</w:t>
        </w:r>
      </w:hyperlink>
      <w:hyperlink r:id="rId81" w:history="1">
        <w:r w:rsidRPr="00AE2B19">
          <w:t>CrossRef</w:t>
        </w:r>
      </w:hyperlink>
      <w:hyperlink r:id="rId82" w:history="1">
        <w:r w:rsidRPr="00AE2B19">
          <w:t>Medline</w:t>
        </w:r>
        <w:proofErr w:type="spellEnd"/>
      </w:hyperlink>
    </w:p>
    <w:p w:rsidR="00AE2B19" w:rsidRPr="00AE2B19" w:rsidRDefault="00AE2B19" w:rsidP="00AE2B19">
      <w:hyperlink r:id="rId83" w:anchor="xref-ref-4-1" w:tooltip="View reference 4 in text" w:history="1">
        <w:r w:rsidRPr="00AE2B19">
          <w:rPr>
            <w:rFonts w:ascii="Cambria Math" w:hAnsi="Cambria Math" w:cs="Cambria Math"/>
          </w:rPr>
          <w:t>↵</w:t>
        </w:r>
      </w:hyperlink>
    </w:p>
    <w:p w:rsidR="00AE2B19" w:rsidRPr="00AE2B19" w:rsidRDefault="00AE2B19" w:rsidP="00AE2B19">
      <w:r w:rsidRPr="00AE2B19">
        <w:t xml:space="preserve">Haddad RM, </w:t>
      </w:r>
    </w:p>
    <w:p w:rsidR="00AE2B19" w:rsidRPr="00AE2B19" w:rsidRDefault="00AE2B19" w:rsidP="00AE2B19">
      <w:r w:rsidRPr="00AE2B19">
        <w:t xml:space="preserve">Kennedy CC, </w:t>
      </w:r>
    </w:p>
    <w:p w:rsidR="00AE2B19" w:rsidRPr="00AE2B19" w:rsidRDefault="00AE2B19" w:rsidP="00AE2B19">
      <w:proofErr w:type="spellStart"/>
      <w:r w:rsidRPr="00AE2B19">
        <w:t>Caples</w:t>
      </w:r>
      <w:proofErr w:type="spellEnd"/>
      <w:r w:rsidRPr="00AE2B19">
        <w:t xml:space="preserve"> SM, </w:t>
      </w:r>
    </w:p>
    <w:p w:rsidR="00AE2B19" w:rsidRPr="00AE2B19" w:rsidRDefault="00AE2B19" w:rsidP="00AE2B19">
      <w:proofErr w:type="spellStart"/>
      <w:r w:rsidRPr="00AE2B19">
        <w:t>Tracz</w:t>
      </w:r>
      <w:proofErr w:type="spellEnd"/>
      <w:r w:rsidRPr="00AE2B19">
        <w:t xml:space="preserve"> MJ, </w:t>
      </w:r>
    </w:p>
    <w:p w:rsidR="00AE2B19" w:rsidRPr="00AE2B19" w:rsidRDefault="00AE2B19" w:rsidP="00AE2B19">
      <w:proofErr w:type="spellStart"/>
      <w:r w:rsidRPr="00AE2B19">
        <w:t>Bolona</w:t>
      </w:r>
      <w:proofErr w:type="spellEnd"/>
      <w:r w:rsidRPr="00AE2B19">
        <w:t xml:space="preserve"> ER, </w:t>
      </w:r>
    </w:p>
    <w:p w:rsidR="00AE2B19" w:rsidRPr="00AE2B19" w:rsidRDefault="00AE2B19" w:rsidP="00AE2B19">
      <w:proofErr w:type="spellStart"/>
      <w:r w:rsidRPr="00AE2B19">
        <w:t>Sideras</w:t>
      </w:r>
      <w:proofErr w:type="spellEnd"/>
      <w:r w:rsidRPr="00AE2B19">
        <w:t xml:space="preserve"> K, </w:t>
      </w:r>
    </w:p>
    <w:p w:rsidR="00AE2B19" w:rsidRPr="00AE2B19" w:rsidRDefault="00AE2B19" w:rsidP="00AE2B19">
      <w:proofErr w:type="spellStart"/>
      <w:r w:rsidRPr="00AE2B19">
        <w:t>Uraga</w:t>
      </w:r>
      <w:proofErr w:type="spellEnd"/>
      <w:r w:rsidRPr="00AE2B19">
        <w:t xml:space="preserve"> MV, </w:t>
      </w:r>
    </w:p>
    <w:p w:rsidR="00AE2B19" w:rsidRPr="00AE2B19" w:rsidRDefault="00AE2B19" w:rsidP="00AE2B19">
      <w:r w:rsidRPr="00AE2B19">
        <w:t xml:space="preserve">Erwin PJ, </w:t>
      </w:r>
    </w:p>
    <w:p w:rsidR="00AE2B19" w:rsidRPr="00AE2B19" w:rsidRDefault="00AE2B19" w:rsidP="00AE2B19">
      <w:proofErr w:type="spellStart"/>
      <w:r w:rsidRPr="00AE2B19">
        <w:t>Montori</w:t>
      </w:r>
      <w:proofErr w:type="spellEnd"/>
      <w:r w:rsidRPr="00AE2B19">
        <w:t xml:space="preserve"> VM</w:t>
      </w:r>
    </w:p>
    <w:p w:rsidR="00AE2B19" w:rsidRPr="00AE2B19" w:rsidRDefault="00AE2B19" w:rsidP="00AE2B19">
      <w:r w:rsidRPr="00AE2B19">
        <w:t xml:space="preserve">. Testosterone and cardiovascular risk in men: a systematic review and meta-analysis of randomized placebo-controlled trials. Mayo </w:t>
      </w:r>
      <w:proofErr w:type="spellStart"/>
      <w:r w:rsidRPr="00AE2B19">
        <w:t>Clin</w:t>
      </w:r>
      <w:proofErr w:type="spellEnd"/>
      <w:r w:rsidRPr="00AE2B19">
        <w:t xml:space="preserve"> </w:t>
      </w:r>
      <w:proofErr w:type="spellStart"/>
      <w:r w:rsidRPr="00AE2B19">
        <w:t>Proc</w:t>
      </w:r>
      <w:proofErr w:type="spellEnd"/>
      <w:r w:rsidRPr="00AE2B19">
        <w:t xml:space="preserve"> 2007</w:t>
      </w:r>
      <w:proofErr w:type="gramStart"/>
      <w:r w:rsidRPr="00AE2B19">
        <w:t>;82:29</w:t>
      </w:r>
      <w:proofErr w:type="gramEnd"/>
      <w:r w:rsidRPr="00AE2B19">
        <w:t>–39.</w:t>
      </w:r>
    </w:p>
    <w:p w:rsidR="00AE2B19" w:rsidRPr="00AE2B19" w:rsidRDefault="00AE2B19" w:rsidP="00AE2B19">
      <w:hyperlink r:id="rId84" w:history="1">
        <w:proofErr w:type="spellStart"/>
        <w:r w:rsidRPr="00AE2B19">
          <w:t>OpenUrl</w:t>
        </w:r>
      </w:hyperlink>
      <w:hyperlink r:id="rId85" w:history="1">
        <w:r w:rsidRPr="00AE2B19">
          <w:t>CrossRef</w:t>
        </w:r>
      </w:hyperlink>
      <w:hyperlink r:id="rId86" w:history="1">
        <w:r w:rsidRPr="00AE2B19">
          <w:t>Medline</w:t>
        </w:r>
      </w:hyperlink>
      <w:hyperlink r:id="rId87" w:history="1">
        <w:r w:rsidRPr="00AE2B19">
          <w:t>Web</w:t>
        </w:r>
        <w:proofErr w:type="spellEnd"/>
        <w:r w:rsidRPr="00AE2B19">
          <w:t xml:space="preserve"> of Science</w:t>
        </w:r>
      </w:hyperlink>
    </w:p>
    <w:p w:rsidR="00AE2B19" w:rsidRPr="00AE2B19" w:rsidRDefault="00AE2B19" w:rsidP="00AE2B19"/>
    <w:p w:rsidR="00AE2B19" w:rsidRPr="00AE2B19" w:rsidRDefault="00AE2B19" w:rsidP="00AE2B19">
      <w:proofErr w:type="spellStart"/>
      <w:r w:rsidRPr="00AE2B19">
        <w:t>Calof</w:t>
      </w:r>
      <w:proofErr w:type="spellEnd"/>
      <w:r w:rsidRPr="00AE2B19">
        <w:t xml:space="preserve"> OM, </w:t>
      </w:r>
    </w:p>
    <w:p w:rsidR="00AE2B19" w:rsidRPr="00AE2B19" w:rsidRDefault="00AE2B19" w:rsidP="00AE2B19">
      <w:r w:rsidRPr="00AE2B19">
        <w:t xml:space="preserve">Singh AB, </w:t>
      </w:r>
    </w:p>
    <w:p w:rsidR="00AE2B19" w:rsidRPr="00AE2B19" w:rsidRDefault="00AE2B19" w:rsidP="00AE2B19">
      <w:r w:rsidRPr="00AE2B19">
        <w:t xml:space="preserve">Lee ML, </w:t>
      </w:r>
    </w:p>
    <w:p w:rsidR="00AE2B19" w:rsidRPr="00AE2B19" w:rsidRDefault="00AE2B19" w:rsidP="00AE2B19">
      <w:r w:rsidRPr="00AE2B19">
        <w:t xml:space="preserve">Kenny AM, </w:t>
      </w:r>
    </w:p>
    <w:p w:rsidR="00AE2B19" w:rsidRPr="00AE2B19" w:rsidRDefault="00AE2B19" w:rsidP="00AE2B19">
      <w:r w:rsidRPr="00AE2B19">
        <w:t xml:space="preserve">Urban RJ, </w:t>
      </w:r>
    </w:p>
    <w:p w:rsidR="00AE2B19" w:rsidRPr="00AE2B19" w:rsidRDefault="00AE2B19" w:rsidP="00AE2B19">
      <w:proofErr w:type="spellStart"/>
      <w:r w:rsidRPr="00AE2B19">
        <w:t>Tenover</w:t>
      </w:r>
      <w:proofErr w:type="spellEnd"/>
      <w:r w:rsidRPr="00AE2B19">
        <w:t xml:space="preserve"> JL, </w:t>
      </w:r>
    </w:p>
    <w:p w:rsidR="00AE2B19" w:rsidRPr="00AE2B19" w:rsidRDefault="00AE2B19" w:rsidP="00AE2B19">
      <w:proofErr w:type="spellStart"/>
      <w:r w:rsidRPr="00AE2B19">
        <w:t>Bhasin</w:t>
      </w:r>
      <w:proofErr w:type="spellEnd"/>
      <w:r w:rsidRPr="00AE2B19">
        <w:t xml:space="preserve"> S</w:t>
      </w:r>
    </w:p>
    <w:p w:rsidR="00AE2B19" w:rsidRPr="00AE2B19" w:rsidRDefault="00AE2B19" w:rsidP="00AE2B19">
      <w:r w:rsidRPr="00AE2B19">
        <w:t xml:space="preserve">. Adverse events associated with testosterone replacement in middle-aged and older men: a meta-analysis of randomized, placebo-controlled trials. J </w:t>
      </w:r>
      <w:proofErr w:type="spellStart"/>
      <w:r w:rsidRPr="00AE2B19">
        <w:t>Gerontol</w:t>
      </w:r>
      <w:proofErr w:type="spellEnd"/>
      <w:r w:rsidRPr="00AE2B19">
        <w:t xml:space="preserve"> A </w:t>
      </w:r>
      <w:proofErr w:type="spellStart"/>
      <w:r w:rsidRPr="00AE2B19">
        <w:t>Biol</w:t>
      </w:r>
      <w:proofErr w:type="spellEnd"/>
      <w:r w:rsidRPr="00AE2B19">
        <w:t xml:space="preserve"> </w:t>
      </w:r>
      <w:proofErr w:type="spellStart"/>
      <w:r w:rsidRPr="00AE2B19">
        <w:t>Sci</w:t>
      </w:r>
      <w:proofErr w:type="spellEnd"/>
      <w:r w:rsidRPr="00AE2B19">
        <w:t xml:space="preserve"> Med </w:t>
      </w:r>
      <w:proofErr w:type="spellStart"/>
      <w:r w:rsidRPr="00AE2B19">
        <w:t>Sci</w:t>
      </w:r>
      <w:proofErr w:type="spellEnd"/>
      <w:r w:rsidRPr="00AE2B19">
        <w:t xml:space="preserve"> 2005</w:t>
      </w:r>
      <w:proofErr w:type="gramStart"/>
      <w:r w:rsidRPr="00AE2B19">
        <w:t>;60:1451</w:t>
      </w:r>
      <w:proofErr w:type="gramEnd"/>
      <w:r w:rsidRPr="00AE2B19">
        <w:t>–1457.</w:t>
      </w:r>
    </w:p>
    <w:p w:rsidR="00AE2B19" w:rsidRPr="00AE2B19" w:rsidRDefault="00AE2B19" w:rsidP="00AE2B19">
      <w:hyperlink r:id="rId88" w:history="1">
        <w:proofErr w:type="spellStart"/>
        <w:r w:rsidRPr="00AE2B19">
          <w:t>OpenUrl</w:t>
        </w:r>
      </w:hyperlink>
      <w:hyperlink r:id="rId89" w:history="1">
        <w:r w:rsidRPr="00AE2B19">
          <w:t>Abstract</w:t>
        </w:r>
        <w:proofErr w:type="spellEnd"/>
        <w:r w:rsidRPr="00AE2B19">
          <w:t>/FREE Full Text</w:t>
        </w:r>
      </w:hyperlink>
    </w:p>
    <w:p w:rsidR="00AE2B19" w:rsidRPr="00AE2B19" w:rsidRDefault="00AE2B19" w:rsidP="00AE2B19">
      <w:hyperlink r:id="rId90" w:anchor="xref-ref-6-1" w:tooltip="View reference 6 in text" w:history="1">
        <w:r w:rsidRPr="00AE2B19">
          <w:rPr>
            <w:rFonts w:ascii="Cambria Math" w:hAnsi="Cambria Math" w:cs="Cambria Math"/>
          </w:rPr>
          <w:t>↵</w:t>
        </w:r>
      </w:hyperlink>
    </w:p>
    <w:p w:rsidR="00AE2B19" w:rsidRPr="00AE2B19" w:rsidRDefault="00AE2B19" w:rsidP="00AE2B19">
      <w:r w:rsidRPr="00AE2B19">
        <w:t xml:space="preserve">Xu L, </w:t>
      </w:r>
    </w:p>
    <w:p w:rsidR="00AE2B19" w:rsidRPr="00AE2B19" w:rsidRDefault="00AE2B19" w:rsidP="00AE2B19">
      <w:r w:rsidRPr="00AE2B19">
        <w:t xml:space="preserve">Freeman G, </w:t>
      </w:r>
    </w:p>
    <w:p w:rsidR="00AE2B19" w:rsidRPr="00AE2B19" w:rsidRDefault="00AE2B19" w:rsidP="00AE2B19">
      <w:r w:rsidRPr="00AE2B19">
        <w:t xml:space="preserve">Cowling BJ, </w:t>
      </w:r>
    </w:p>
    <w:p w:rsidR="00AE2B19" w:rsidRPr="00AE2B19" w:rsidRDefault="00AE2B19" w:rsidP="00AE2B19">
      <w:r w:rsidRPr="00AE2B19">
        <w:t>Schooling CM</w:t>
      </w:r>
    </w:p>
    <w:p w:rsidR="00AE2B19" w:rsidRPr="00AE2B19" w:rsidRDefault="00AE2B19" w:rsidP="00AE2B19">
      <w:r w:rsidRPr="00AE2B19">
        <w:t>. Testosterone therapy and cardiovascular events among men: a systematic review and meta-analysis of placebo-controlled randomized trials. BMC Med 2013</w:t>
      </w:r>
      <w:proofErr w:type="gramStart"/>
      <w:r w:rsidRPr="00AE2B19">
        <w:t>;11:108</w:t>
      </w:r>
      <w:proofErr w:type="gramEnd"/>
      <w:r w:rsidRPr="00AE2B19">
        <w:t>.</w:t>
      </w:r>
    </w:p>
    <w:p w:rsidR="00AE2B19" w:rsidRPr="00AE2B19" w:rsidRDefault="00AE2B19" w:rsidP="00AE2B19">
      <w:hyperlink r:id="rId91" w:history="1">
        <w:proofErr w:type="spellStart"/>
        <w:r w:rsidRPr="00AE2B19">
          <w:t>OpenUrl</w:t>
        </w:r>
      </w:hyperlink>
      <w:hyperlink r:id="rId92" w:history="1">
        <w:r w:rsidRPr="00AE2B19">
          <w:t>CrossRef</w:t>
        </w:r>
      </w:hyperlink>
      <w:hyperlink r:id="rId93" w:history="1">
        <w:r w:rsidRPr="00AE2B19">
          <w:t>Medline</w:t>
        </w:r>
        <w:proofErr w:type="spellEnd"/>
      </w:hyperlink>
    </w:p>
    <w:p w:rsidR="00AE2B19" w:rsidRPr="00AE2B19" w:rsidRDefault="00AE2B19" w:rsidP="00AE2B19"/>
    <w:p w:rsidR="00AE2B19" w:rsidRPr="00AE2B19" w:rsidRDefault="00AE2B19" w:rsidP="00AE2B19">
      <w:r w:rsidRPr="00AE2B19">
        <w:t xml:space="preserve">Cawthon PM, </w:t>
      </w:r>
    </w:p>
    <w:p w:rsidR="00AE2B19" w:rsidRPr="00AE2B19" w:rsidRDefault="00AE2B19" w:rsidP="00AE2B19">
      <w:proofErr w:type="spellStart"/>
      <w:r w:rsidRPr="00AE2B19">
        <w:t>Ensrud</w:t>
      </w:r>
      <w:proofErr w:type="spellEnd"/>
      <w:r w:rsidRPr="00AE2B19">
        <w:t xml:space="preserve"> KE, </w:t>
      </w:r>
    </w:p>
    <w:p w:rsidR="00AE2B19" w:rsidRPr="00AE2B19" w:rsidRDefault="00AE2B19" w:rsidP="00AE2B19">
      <w:r w:rsidRPr="00AE2B19">
        <w:t xml:space="preserve">Laughlin GA, </w:t>
      </w:r>
    </w:p>
    <w:p w:rsidR="00AE2B19" w:rsidRPr="00AE2B19" w:rsidRDefault="00AE2B19" w:rsidP="00AE2B19">
      <w:proofErr w:type="spellStart"/>
      <w:r w:rsidRPr="00AE2B19">
        <w:t>Cauley</w:t>
      </w:r>
      <w:proofErr w:type="spellEnd"/>
      <w:r w:rsidRPr="00AE2B19">
        <w:t xml:space="preserve"> JA, </w:t>
      </w:r>
    </w:p>
    <w:p w:rsidR="00AE2B19" w:rsidRPr="00AE2B19" w:rsidRDefault="00AE2B19" w:rsidP="00AE2B19">
      <w:r w:rsidRPr="00AE2B19">
        <w:t xml:space="preserve">Dam TT, </w:t>
      </w:r>
    </w:p>
    <w:p w:rsidR="00AE2B19" w:rsidRPr="00AE2B19" w:rsidRDefault="00AE2B19" w:rsidP="00AE2B19">
      <w:r w:rsidRPr="00AE2B19">
        <w:t xml:space="preserve">Barrett-Connor E, </w:t>
      </w:r>
    </w:p>
    <w:p w:rsidR="00AE2B19" w:rsidRPr="00AE2B19" w:rsidRDefault="00AE2B19" w:rsidP="00AE2B19">
      <w:r w:rsidRPr="00AE2B19">
        <w:t xml:space="preserve">Fink HA, </w:t>
      </w:r>
    </w:p>
    <w:p w:rsidR="00AE2B19" w:rsidRPr="00AE2B19" w:rsidRDefault="00AE2B19" w:rsidP="00AE2B19">
      <w:r w:rsidRPr="00AE2B19">
        <w:t xml:space="preserve">Hoffman AR, </w:t>
      </w:r>
    </w:p>
    <w:p w:rsidR="00AE2B19" w:rsidRPr="00AE2B19" w:rsidRDefault="00AE2B19" w:rsidP="00AE2B19">
      <w:r w:rsidRPr="00AE2B19">
        <w:t xml:space="preserve">Lau E, </w:t>
      </w:r>
    </w:p>
    <w:p w:rsidR="00AE2B19" w:rsidRPr="00AE2B19" w:rsidRDefault="00AE2B19" w:rsidP="00AE2B19">
      <w:r w:rsidRPr="00AE2B19">
        <w:t xml:space="preserve">Lane NE, </w:t>
      </w:r>
    </w:p>
    <w:p w:rsidR="00AE2B19" w:rsidRPr="00AE2B19" w:rsidRDefault="00AE2B19" w:rsidP="00AE2B19">
      <w:r w:rsidRPr="00AE2B19">
        <w:t xml:space="preserve">Stefanick ML, </w:t>
      </w:r>
    </w:p>
    <w:p w:rsidR="00AE2B19" w:rsidRPr="00AE2B19" w:rsidRDefault="00AE2B19" w:rsidP="00AE2B19">
      <w:r w:rsidRPr="00AE2B19">
        <w:t xml:space="preserve">Cummings SR, </w:t>
      </w:r>
    </w:p>
    <w:p w:rsidR="00AE2B19" w:rsidRPr="00AE2B19" w:rsidRDefault="00AE2B19" w:rsidP="00AE2B19">
      <w:r w:rsidRPr="00AE2B19">
        <w:t>Orwoll ES</w:t>
      </w:r>
    </w:p>
    <w:p w:rsidR="00AE2B19" w:rsidRPr="00AE2B19" w:rsidRDefault="00AE2B19" w:rsidP="00AE2B19">
      <w:r w:rsidRPr="00AE2B19">
        <w:t>. Sex hormones and frailty in older men: the osteoporotic fractures in men (</w:t>
      </w:r>
      <w:proofErr w:type="spellStart"/>
      <w:r w:rsidRPr="00AE2B19">
        <w:t>MrOS</w:t>
      </w:r>
      <w:proofErr w:type="spellEnd"/>
      <w:r w:rsidRPr="00AE2B19">
        <w:t xml:space="preserve">) study. J </w:t>
      </w:r>
      <w:proofErr w:type="spellStart"/>
      <w:r w:rsidRPr="00AE2B19">
        <w:t>Clin</w:t>
      </w:r>
      <w:proofErr w:type="spellEnd"/>
      <w:r w:rsidRPr="00AE2B19">
        <w:t xml:space="preserve"> </w:t>
      </w:r>
      <w:proofErr w:type="spellStart"/>
      <w:r w:rsidRPr="00AE2B19">
        <w:t>Endocrinol</w:t>
      </w:r>
      <w:proofErr w:type="spellEnd"/>
      <w:r w:rsidRPr="00AE2B19">
        <w:t xml:space="preserve"> </w:t>
      </w:r>
      <w:proofErr w:type="spellStart"/>
      <w:r w:rsidRPr="00AE2B19">
        <w:t>Metab</w:t>
      </w:r>
      <w:proofErr w:type="spellEnd"/>
      <w:r w:rsidRPr="00AE2B19">
        <w:t xml:space="preserve"> 2009</w:t>
      </w:r>
      <w:proofErr w:type="gramStart"/>
      <w:r w:rsidRPr="00AE2B19">
        <w:t>;94:3806</w:t>
      </w:r>
      <w:proofErr w:type="gramEnd"/>
      <w:r w:rsidRPr="00AE2B19">
        <w:t>–3815.</w:t>
      </w:r>
    </w:p>
    <w:p w:rsidR="00AE2B19" w:rsidRPr="00AE2B19" w:rsidRDefault="00AE2B19" w:rsidP="00AE2B19">
      <w:hyperlink r:id="rId94" w:history="1">
        <w:proofErr w:type="spellStart"/>
        <w:r w:rsidRPr="00AE2B19">
          <w:t>OpenUrl</w:t>
        </w:r>
      </w:hyperlink>
      <w:hyperlink r:id="rId95" w:history="1">
        <w:r w:rsidRPr="00AE2B19">
          <w:t>CrossRef</w:t>
        </w:r>
      </w:hyperlink>
      <w:hyperlink r:id="rId96" w:history="1">
        <w:r w:rsidRPr="00AE2B19">
          <w:t>Medline</w:t>
        </w:r>
      </w:hyperlink>
      <w:hyperlink r:id="rId97" w:history="1">
        <w:r w:rsidRPr="00AE2B19">
          <w:t>Web</w:t>
        </w:r>
        <w:proofErr w:type="spellEnd"/>
        <w:r w:rsidRPr="00AE2B19">
          <w:t xml:space="preserve"> of Science</w:t>
        </w:r>
      </w:hyperlink>
    </w:p>
    <w:p w:rsidR="00AE2B19" w:rsidRPr="00AE2B19" w:rsidRDefault="00AE2B19" w:rsidP="00AE2B19"/>
    <w:p w:rsidR="00AE2B19" w:rsidRPr="00AE2B19" w:rsidRDefault="00AE2B19" w:rsidP="00AE2B19">
      <w:proofErr w:type="spellStart"/>
      <w:r w:rsidRPr="00AE2B19">
        <w:lastRenderedPageBreak/>
        <w:t>Ruige</w:t>
      </w:r>
      <w:proofErr w:type="spellEnd"/>
      <w:r w:rsidRPr="00AE2B19">
        <w:t xml:space="preserve"> JB, </w:t>
      </w:r>
    </w:p>
    <w:p w:rsidR="00AE2B19" w:rsidRPr="00AE2B19" w:rsidRDefault="00AE2B19" w:rsidP="00AE2B19">
      <w:r w:rsidRPr="00AE2B19">
        <w:t xml:space="preserve">Mahmoud AM, </w:t>
      </w:r>
    </w:p>
    <w:p w:rsidR="00AE2B19" w:rsidRPr="00AE2B19" w:rsidRDefault="00AE2B19" w:rsidP="00AE2B19">
      <w:r w:rsidRPr="00AE2B19">
        <w:t xml:space="preserve">De </w:t>
      </w:r>
      <w:proofErr w:type="spellStart"/>
      <w:r w:rsidRPr="00AE2B19">
        <w:t>Bacquer</w:t>
      </w:r>
      <w:proofErr w:type="spellEnd"/>
      <w:r w:rsidRPr="00AE2B19">
        <w:t xml:space="preserve"> D, </w:t>
      </w:r>
    </w:p>
    <w:p w:rsidR="00AE2B19" w:rsidRPr="00AE2B19" w:rsidRDefault="00AE2B19" w:rsidP="00AE2B19">
      <w:r w:rsidRPr="00AE2B19">
        <w:t>Kaufman JM</w:t>
      </w:r>
    </w:p>
    <w:p w:rsidR="00AE2B19" w:rsidRPr="00AE2B19" w:rsidRDefault="00AE2B19" w:rsidP="00AE2B19">
      <w:r w:rsidRPr="00AE2B19">
        <w:t>. Endogenous testosterone and cardiovascular disease in healthy men: a meta-analysis. Heart 2011</w:t>
      </w:r>
      <w:proofErr w:type="gramStart"/>
      <w:r w:rsidRPr="00AE2B19">
        <w:t>;97:870</w:t>
      </w:r>
      <w:proofErr w:type="gramEnd"/>
      <w:r w:rsidRPr="00AE2B19">
        <w:t>–875.</w:t>
      </w:r>
    </w:p>
    <w:p w:rsidR="00AE2B19" w:rsidRPr="00AE2B19" w:rsidRDefault="00AE2B19" w:rsidP="00AE2B19">
      <w:hyperlink r:id="rId98" w:history="1">
        <w:proofErr w:type="spellStart"/>
        <w:r w:rsidRPr="00AE2B19">
          <w:t>OpenUrl</w:t>
        </w:r>
      </w:hyperlink>
      <w:hyperlink r:id="rId99" w:history="1">
        <w:r w:rsidRPr="00AE2B19">
          <w:t>Abstract</w:t>
        </w:r>
        <w:proofErr w:type="spellEnd"/>
        <w:r w:rsidRPr="00AE2B19">
          <w:t>/FREE Full Text</w:t>
        </w:r>
      </w:hyperlink>
    </w:p>
    <w:p w:rsidR="00AE2B19" w:rsidRPr="00AE2B19" w:rsidRDefault="00AE2B19" w:rsidP="00AE2B19">
      <w:hyperlink r:id="rId100" w:anchor="xref-ref-9-1" w:tooltip="View reference 9 in text" w:history="1">
        <w:r w:rsidRPr="00AE2B19">
          <w:rPr>
            <w:rFonts w:ascii="Cambria Math" w:hAnsi="Cambria Math" w:cs="Cambria Math"/>
          </w:rPr>
          <w:t>↵</w:t>
        </w:r>
      </w:hyperlink>
    </w:p>
    <w:p w:rsidR="00AE2B19" w:rsidRPr="00AE2B19" w:rsidRDefault="00AE2B19" w:rsidP="00AE2B19">
      <w:r w:rsidRPr="00AE2B19">
        <w:t>Fernandez-</w:t>
      </w:r>
      <w:proofErr w:type="spellStart"/>
      <w:r w:rsidRPr="00AE2B19">
        <w:t>Balsells</w:t>
      </w:r>
      <w:proofErr w:type="spellEnd"/>
      <w:r w:rsidRPr="00AE2B19">
        <w:t xml:space="preserve"> MM, </w:t>
      </w:r>
    </w:p>
    <w:p w:rsidR="00AE2B19" w:rsidRPr="00AE2B19" w:rsidRDefault="00AE2B19" w:rsidP="00AE2B19">
      <w:r w:rsidRPr="00AE2B19">
        <w:t xml:space="preserve">Murad MH, </w:t>
      </w:r>
    </w:p>
    <w:p w:rsidR="00AE2B19" w:rsidRPr="00AE2B19" w:rsidRDefault="00AE2B19" w:rsidP="00AE2B19">
      <w:r w:rsidRPr="00AE2B19">
        <w:t xml:space="preserve">Lane M, </w:t>
      </w:r>
    </w:p>
    <w:p w:rsidR="00AE2B19" w:rsidRPr="00AE2B19" w:rsidRDefault="00AE2B19" w:rsidP="00AE2B19">
      <w:proofErr w:type="spellStart"/>
      <w:r w:rsidRPr="00AE2B19">
        <w:t>Lampropulos</w:t>
      </w:r>
      <w:proofErr w:type="spellEnd"/>
      <w:r w:rsidRPr="00AE2B19">
        <w:t xml:space="preserve"> JF, </w:t>
      </w:r>
    </w:p>
    <w:p w:rsidR="00AE2B19" w:rsidRPr="00AE2B19" w:rsidRDefault="00AE2B19" w:rsidP="00AE2B19">
      <w:r w:rsidRPr="00AE2B19">
        <w:t xml:space="preserve">Albuquerque F, </w:t>
      </w:r>
    </w:p>
    <w:p w:rsidR="00AE2B19" w:rsidRPr="00AE2B19" w:rsidRDefault="00AE2B19" w:rsidP="00AE2B19">
      <w:proofErr w:type="spellStart"/>
      <w:r w:rsidRPr="00AE2B19">
        <w:t>Mullan</w:t>
      </w:r>
      <w:proofErr w:type="spellEnd"/>
      <w:r w:rsidRPr="00AE2B19">
        <w:t xml:space="preserve"> RJ, </w:t>
      </w:r>
    </w:p>
    <w:p w:rsidR="00AE2B19" w:rsidRPr="00AE2B19" w:rsidRDefault="00AE2B19" w:rsidP="00AE2B19">
      <w:proofErr w:type="spellStart"/>
      <w:r w:rsidRPr="00AE2B19">
        <w:t>Agrwal</w:t>
      </w:r>
      <w:proofErr w:type="spellEnd"/>
      <w:r w:rsidRPr="00AE2B19">
        <w:t xml:space="preserve"> N, </w:t>
      </w:r>
    </w:p>
    <w:p w:rsidR="00AE2B19" w:rsidRPr="00AE2B19" w:rsidRDefault="00AE2B19" w:rsidP="00AE2B19">
      <w:proofErr w:type="spellStart"/>
      <w:r w:rsidRPr="00AE2B19">
        <w:t>Elamin</w:t>
      </w:r>
      <w:proofErr w:type="spellEnd"/>
      <w:r w:rsidRPr="00AE2B19">
        <w:t xml:space="preserve"> MB, </w:t>
      </w:r>
    </w:p>
    <w:p w:rsidR="00AE2B19" w:rsidRPr="00AE2B19" w:rsidRDefault="00AE2B19" w:rsidP="00AE2B19">
      <w:r w:rsidRPr="00AE2B19">
        <w:t xml:space="preserve">Gallegos-Orozco JF, </w:t>
      </w:r>
    </w:p>
    <w:p w:rsidR="00AE2B19" w:rsidRPr="00AE2B19" w:rsidRDefault="00AE2B19" w:rsidP="00AE2B19">
      <w:r w:rsidRPr="00AE2B19">
        <w:t xml:space="preserve">Wang AT, </w:t>
      </w:r>
    </w:p>
    <w:p w:rsidR="00AE2B19" w:rsidRPr="00AE2B19" w:rsidRDefault="00AE2B19" w:rsidP="00AE2B19">
      <w:r w:rsidRPr="00AE2B19">
        <w:t xml:space="preserve">Erwin PJ, </w:t>
      </w:r>
    </w:p>
    <w:p w:rsidR="00AE2B19" w:rsidRPr="00AE2B19" w:rsidRDefault="00AE2B19" w:rsidP="00AE2B19">
      <w:proofErr w:type="spellStart"/>
      <w:r w:rsidRPr="00AE2B19">
        <w:t>Bhasin</w:t>
      </w:r>
      <w:proofErr w:type="spellEnd"/>
      <w:r w:rsidRPr="00AE2B19">
        <w:t xml:space="preserve"> S, </w:t>
      </w:r>
    </w:p>
    <w:p w:rsidR="00AE2B19" w:rsidRPr="00AE2B19" w:rsidRDefault="00AE2B19" w:rsidP="00AE2B19">
      <w:proofErr w:type="spellStart"/>
      <w:r w:rsidRPr="00AE2B19">
        <w:t>Montori</w:t>
      </w:r>
      <w:proofErr w:type="spellEnd"/>
      <w:r w:rsidRPr="00AE2B19">
        <w:t xml:space="preserve"> VM</w:t>
      </w:r>
    </w:p>
    <w:p w:rsidR="00AE2B19" w:rsidRPr="00AE2B19" w:rsidRDefault="00AE2B19" w:rsidP="00AE2B19">
      <w:r w:rsidRPr="00AE2B19">
        <w:t xml:space="preserve">. Clinical review 1: adverse effects of testosterone therapy in adult men: a systematic review and meta-analysis. J </w:t>
      </w:r>
      <w:proofErr w:type="spellStart"/>
      <w:r w:rsidRPr="00AE2B19">
        <w:t>Clin</w:t>
      </w:r>
      <w:proofErr w:type="spellEnd"/>
      <w:r w:rsidRPr="00AE2B19">
        <w:t xml:space="preserve"> </w:t>
      </w:r>
      <w:proofErr w:type="spellStart"/>
      <w:r w:rsidRPr="00AE2B19">
        <w:t>Endocrinol</w:t>
      </w:r>
      <w:proofErr w:type="spellEnd"/>
      <w:r w:rsidRPr="00AE2B19">
        <w:t xml:space="preserve"> </w:t>
      </w:r>
      <w:proofErr w:type="spellStart"/>
      <w:r w:rsidRPr="00AE2B19">
        <w:t>Metab</w:t>
      </w:r>
      <w:proofErr w:type="spellEnd"/>
      <w:r w:rsidRPr="00AE2B19">
        <w:t xml:space="preserve"> 2010</w:t>
      </w:r>
      <w:proofErr w:type="gramStart"/>
      <w:r w:rsidRPr="00AE2B19">
        <w:t>;95:2560</w:t>
      </w:r>
      <w:proofErr w:type="gramEnd"/>
      <w:r w:rsidRPr="00AE2B19">
        <w:t>–2575.</w:t>
      </w:r>
    </w:p>
    <w:p w:rsidR="00AE2B19" w:rsidRPr="00AE2B19" w:rsidRDefault="00AE2B19" w:rsidP="00AE2B19">
      <w:hyperlink r:id="rId101" w:history="1">
        <w:proofErr w:type="spellStart"/>
        <w:r w:rsidRPr="00AE2B19">
          <w:t>OpenUrl</w:t>
        </w:r>
      </w:hyperlink>
      <w:hyperlink r:id="rId102" w:history="1">
        <w:r w:rsidRPr="00AE2B19">
          <w:t>CrossRef</w:t>
        </w:r>
      </w:hyperlink>
      <w:hyperlink r:id="rId103" w:history="1">
        <w:r w:rsidRPr="00AE2B19">
          <w:t>Medline</w:t>
        </w:r>
      </w:hyperlink>
      <w:hyperlink r:id="rId104" w:history="1">
        <w:r w:rsidRPr="00AE2B19">
          <w:t>Web</w:t>
        </w:r>
        <w:proofErr w:type="spellEnd"/>
        <w:r w:rsidRPr="00AE2B19">
          <w:t xml:space="preserve"> of Science</w:t>
        </w:r>
      </w:hyperlink>
    </w:p>
    <w:p w:rsidR="00AE2B19" w:rsidRPr="00AE2B19" w:rsidRDefault="00AE2B19" w:rsidP="00AE2B19">
      <w:hyperlink r:id="rId105" w:anchor="xref-ref-10-1" w:tooltip="View reference 10 in text" w:history="1">
        <w:r w:rsidRPr="00AE2B19">
          <w:rPr>
            <w:rFonts w:ascii="Cambria Math" w:hAnsi="Cambria Math" w:cs="Cambria Math"/>
          </w:rPr>
          <w:t>↵</w:t>
        </w:r>
      </w:hyperlink>
    </w:p>
    <w:p w:rsidR="00AE2B19" w:rsidRPr="00AE2B19" w:rsidRDefault="00AE2B19" w:rsidP="00AE2B19">
      <w:proofErr w:type="spellStart"/>
      <w:r w:rsidRPr="00AE2B19">
        <w:t>Basaria</w:t>
      </w:r>
      <w:proofErr w:type="spellEnd"/>
      <w:r w:rsidRPr="00AE2B19">
        <w:t xml:space="preserve"> S, </w:t>
      </w:r>
    </w:p>
    <w:p w:rsidR="00AE2B19" w:rsidRPr="00AE2B19" w:rsidRDefault="00AE2B19" w:rsidP="00AE2B19">
      <w:proofErr w:type="spellStart"/>
      <w:r w:rsidRPr="00AE2B19">
        <w:t>Coviello</w:t>
      </w:r>
      <w:proofErr w:type="spellEnd"/>
      <w:r w:rsidRPr="00AE2B19">
        <w:t xml:space="preserve"> AD, </w:t>
      </w:r>
    </w:p>
    <w:p w:rsidR="00AE2B19" w:rsidRPr="00AE2B19" w:rsidRDefault="00AE2B19" w:rsidP="00AE2B19">
      <w:proofErr w:type="spellStart"/>
      <w:r w:rsidRPr="00AE2B19">
        <w:lastRenderedPageBreak/>
        <w:t>Travison</w:t>
      </w:r>
      <w:proofErr w:type="spellEnd"/>
      <w:r w:rsidRPr="00AE2B19">
        <w:t xml:space="preserve"> TG, </w:t>
      </w:r>
    </w:p>
    <w:p w:rsidR="00AE2B19" w:rsidRPr="00AE2B19" w:rsidRDefault="00AE2B19" w:rsidP="00AE2B19">
      <w:proofErr w:type="spellStart"/>
      <w:r w:rsidRPr="00AE2B19">
        <w:t>Storer</w:t>
      </w:r>
      <w:proofErr w:type="spellEnd"/>
      <w:r w:rsidRPr="00AE2B19">
        <w:t xml:space="preserve"> TW, </w:t>
      </w:r>
    </w:p>
    <w:p w:rsidR="00AE2B19" w:rsidRPr="00AE2B19" w:rsidRDefault="00AE2B19" w:rsidP="00AE2B19">
      <w:r w:rsidRPr="00AE2B19">
        <w:t xml:space="preserve">Farwell WR, </w:t>
      </w:r>
    </w:p>
    <w:p w:rsidR="00AE2B19" w:rsidRPr="00AE2B19" w:rsidRDefault="00AE2B19" w:rsidP="00AE2B19">
      <w:proofErr w:type="spellStart"/>
      <w:r w:rsidRPr="00AE2B19">
        <w:t>Jette</w:t>
      </w:r>
      <w:proofErr w:type="spellEnd"/>
      <w:r w:rsidRPr="00AE2B19">
        <w:t xml:space="preserve"> AM, </w:t>
      </w:r>
    </w:p>
    <w:p w:rsidR="00AE2B19" w:rsidRPr="00AE2B19" w:rsidRDefault="00AE2B19" w:rsidP="00AE2B19">
      <w:r w:rsidRPr="00AE2B19">
        <w:t xml:space="preserve">Eder R, </w:t>
      </w:r>
    </w:p>
    <w:p w:rsidR="00AE2B19" w:rsidRPr="00AE2B19" w:rsidRDefault="00AE2B19" w:rsidP="00AE2B19">
      <w:proofErr w:type="spellStart"/>
      <w:r w:rsidRPr="00AE2B19">
        <w:t>Tennstedt</w:t>
      </w:r>
      <w:proofErr w:type="spellEnd"/>
      <w:r w:rsidRPr="00AE2B19">
        <w:t xml:space="preserve"> S, </w:t>
      </w:r>
    </w:p>
    <w:p w:rsidR="00AE2B19" w:rsidRPr="00AE2B19" w:rsidRDefault="00AE2B19" w:rsidP="00AE2B19">
      <w:proofErr w:type="spellStart"/>
      <w:r w:rsidRPr="00AE2B19">
        <w:t>Ulloor</w:t>
      </w:r>
      <w:proofErr w:type="spellEnd"/>
      <w:r w:rsidRPr="00AE2B19">
        <w:t xml:space="preserve"> J, </w:t>
      </w:r>
    </w:p>
    <w:p w:rsidR="00AE2B19" w:rsidRPr="00AE2B19" w:rsidRDefault="00AE2B19" w:rsidP="00AE2B19">
      <w:r w:rsidRPr="00AE2B19">
        <w:t xml:space="preserve">Zhang A, </w:t>
      </w:r>
    </w:p>
    <w:p w:rsidR="00AE2B19" w:rsidRPr="00AE2B19" w:rsidRDefault="00AE2B19" w:rsidP="00AE2B19">
      <w:proofErr w:type="spellStart"/>
      <w:r w:rsidRPr="00AE2B19">
        <w:t>Choong</w:t>
      </w:r>
      <w:proofErr w:type="spellEnd"/>
      <w:r w:rsidRPr="00AE2B19">
        <w:t xml:space="preserve"> K, </w:t>
      </w:r>
    </w:p>
    <w:p w:rsidR="00AE2B19" w:rsidRPr="00AE2B19" w:rsidRDefault="00AE2B19" w:rsidP="00AE2B19">
      <w:proofErr w:type="spellStart"/>
      <w:r w:rsidRPr="00AE2B19">
        <w:t>Lakshman</w:t>
      </w:r>
      <w:proofErr w:type="spellEnd"/>
      <w:r w:rsidRPr="00AE2B19">
        <w:t xml:space="preserve"> KM, </w:t>
      </w:r>
    </w:p>
    <w:p w:rsidR="00AE2B19" w:rsidRPr="00AE2B19" w:rsidRDefault="00AE2B19" w:rsidP="00AE2B19">
      <w:r w:rsidRPr="00AE2B19">
        <w:t xml:space="preserve">Mazer NA, </w:t>
      </w:r>
    </w:p>
    <w:p w:rsidR="00AE2B19" w:rsidRPr="00AE2B19" w:rsidRDefault="00AE2B19" w:rsidP="00AE2B19">
      <w:proofErr w:type="spellStart"/>
      <w:r w:rsidRPr="00AE2B19">
        <w:t>Miciek</w:t>
      </w:r>
      <w:proofErr w:type="spellEnd"/>
      <w:r w:rsidRPr="00AE2B19">
        <w:t xml:space="preserve"> R, </w:t>
      </w:r>
    </w:p>
    <w:p w:rsidR="00AE2B19" w:rsidRPr="00AE2B19" w:rsidRDefault="00AE2B19" w:rsidP="00AE2B19">
      <w:proofErr w:type="spellStart"/>
      <w:r w:rsidRPr="00AE2B19">
        <w:t>Krasnoff</w:t>
      </w:r>
      <w:proofErr w:type="spellEnd"/>
      <w:r w:rsidRPr="00AE2B19">
        <w:t xml:space="preserve"> J, </w:t>
      </w:r>
    </w:p>
    <w:p w:rsidR="00AE2B19" w:rsidRPr="00AE2B19" w:rsidRDefault="00AE2B19" w:rsidP="00AE2B19">
      <w:proofErr w:type="spellStart"/>
      <w:r w:rsidRPr="00AE2B19">
        <w:t>Elmi</w:t>
      </w:r>
      <w:proofErr w:type="spellEnd"/>
      <w:r w:rsidRPr="00AE2B19">
        <w:t xml:space="preserve"> A, </w:t>
      </w:r>
    </w:p>
    <w:p w:rsidR="00AE2B19" w:rsidRPr="00AE2B19" w:rsidRDefault="00AE2B19" w:rsidP="00AE2B19">
      <w:r w:rsidRPr="00AE2B19">
        <w:t xml:space="preserve">Knapp PE, </w:t>
      </w:r>
    </w:p>
    <w:p w:rsidR="00AE2B19" w:rsidRPr="00AE2B19" w:rsidRDefault="00AE2B19" w:rsidP="00AE2B19">
      <w:r w:rsidRPr="00AE2B19">
        <w:t xml:space="preserve">Brooks B, </w:t>
      </w:r>
    </w:p>
    <w:p w:rsidR="00AE2B19" w:rsidRPr="00AE2B19" w:rsidRDefault="00AE2B19" w:rsidP="00AE2B19">
      <w:proofErr w:type="spellStart"/>
      <w:r w:rsidRPr="00AE2B19">
        <w:t>Appleman</w:t>
      </w:r>
      <w:proofErr w:type="spellEnd"/>
      <w:r w:rsidRPr="00AE2B19">
        <w:t xml:space="preserve"> E, </w:t>
      </w:r>
    </w:p>
    <w:p w:rsidR="00AE2B19" w:rsidRPr="00AE2B19" w:rsidRDefault="00AE2B19" w:rsidP="00AE2B19">
      <w:r w:rsidRPr="00AE2B19">
        <w:t xml:space="preserve">Aggarwal S, </w:t>
      </w:r>
    </w:p>
    <w:p w:rsidR="00AE2B19" w:rsidRPr="00AE2B19" w:rsidRDefault="00AE2B19" w:rsidP="00AE2B19">
      <w:proofErr w:type="spellStart"/>
      <w:r w:rsidRPr="00AE2B19">
        <w:t>Bhasin</w:t>
      </w:r>
      <w:proofErr w:type="spellEnd"/>
      <w:r w:rsidRPr="00AE2B19">
        <w:t xml:space="preserve"> G, </w:t>
      </w:r>
    </w:p>
    <w:p w:rsidR="00AE2B19" w:rsidRPr="00AE2B19" w:rsidRDefault="00AE2B19" w:rsidP="00AE2B19">
      <w:proofErr w:type="spellStart"/>
      <w:r w:rsidRPr="00AE2B19">
        <w:t>Hede</w:t>
      </w:r>
      <w:proofErr w:type="spellEnd"/>
      <w:r w:rsidRPr="00AE2B19">
        <w:t xml:space="preserve">-Brierley L, </w:t>
      </w:r>
    </w:p>
    <w:p w:rsidR="00AE2B19" w:rsidRPr="00AE2B19" w:rsidRDefault="00AE2B19" w:rsidP="00AE2B19">
      <w:r w:rsidRPr="00AE2B19">
        <w:t xml:space="preserve">Bhatia A, </w:t>
      </w:r>
    </w:p>
    <w:p w:rsidR="00AE2B19" w:rsidRPr="00AE2B19" w:rsidRDefault="00AE2B19" w:rsidP="00AE2B19">
      <w:r w:rsidRPr="00AE2B19">
        <w:t xml:space="preserve">Collins L, </w:t>
      </w:r>
    </w:p>
    <w:p w:rsidR="00AE2B19" w:rsidRPr="00AE2B19" w:rsidRDefault="00AE2B19" w:rsidP="00AE2B19">
      <w:proofErr w:type="spellStart"/>
      <w:r w:rsidRPr="00AE2B19">
        <w:t>LeBrasseur</w:t>
      </w:r>
      <w:proofErr w:type="spellEnd"/>
      <w:r w:rsidRPr="00AE2B19">
        <w:t xml:space="preserve"> N, </w:t>
      </w:r>
    </w:p>
    <w:p w:rsidR="00AE2B19" w:rsidRPr="00AE2B19" w:rsidRDefault="00AE2B19" w:rsidP="00AE2B19">
      <w:r w:rsidRPr="00AE2B19">
        <w:t xml:space="preserve">Fiore LD, </w:t>
      </w:r>
    </w:p>
    <w:p w:rsidR="00AE2B19" w:rsidRPr="00AE2B19" w:rsidRDefault="00AE2B19" w:rsidP="00AE2B19">
      <w:proofErr w:type="spellStart"/>
      <w:r w:rsidRPr="00AE2B19">
        <w:t>Bhasin</w:t>
      </w:r>
      <w:proofErr w:type="spellEnd"/>
      <w:r w:rsidRPr="00AE2B19">
        <w:t xml:space="preserve"> S</w:t>
      </w:r>
    </w:p>
    <w:p w:rsidR="00AE2B19" w:rsidRPr="00AE2B19" w:rsidRDefault="00AE2B19" w:rsidP="00AE2B19">
      <w:r w:rsidRPr="00AE2B19">
        <w:t xml:space="preserve">. Adverse events associated with testosterone administration. N </w:t>
      </w:r>
      <w:proofErr w:type="spellStart"/>
      <w:r w:rsidRPr="00AE2B19">
        <w:t>Engl</w:t>
      </w:r>
      <w:proofErr w:type="spellEnd"/>
      <w:r w:rsidRPr="00AE2B19">
        <w:t xml:space="preserve"> J Med 2010</w:t>
      </w:r>
      <w:proofErr w:type="gramStart"/>
      <w:r w:rsidRPr="00AE2B19">
        <w:t>;363:109</w:t>
      </w:r>
      <w:proofErr w:type="gramEnd"/>
      <w:r w:rsidRPr="00AE2B19">
        <w:t>–122.</w:t>
      </w:r>
    </w:p>
    <w:p w:rsidR="00AE2B19" w:rsidRPr="00AE2B19" w:rsidRDefault="00AE2B19" w:rsidP="00AE2B19">
      <w:hyperlink r:id="rId106" w:history="1">
        <w:proofErr w:type="spellStart"/>
        <w:r w:rsidRPr="00AE2B19">
          <w:t>OpenUrl</w:t>
        </w:r>
      </w:hyperlink>
      <w:hyperlink r:id="rId107" w:history="1">
        <w:r w:rsidRPr="00AE2B19">
          <w:t>CrossRef</w:t>
        </w:r>
      </w:hyperlink>
      <w:hyperlink r:id="rId108" w:history="1">
        <w:r w:rsidRPr="00AE2B19">
          <w:t>Medline</w:t>
        </w:r>
      </w:hyperlink>
      <w:hyperlink r:id="rId109" w:history="1">
        <w:r w:rsidRPr="00AE2B19">
          <w:t>Web</w:t>
        </w:r>
        <w:proofErr w:type="spellEnd"/>
        <w:r w:rsidRPr="00AE2B19">
          <w:t xml:space="preserve"> of Science</w:t>
        </w:r>
      </w:hyperlink>
    </w:p>
    <w:p w:rsidR="00AE2B19" w:rsidRPr="00AE2B19" w:rsidRDefault="00AE2B19" w:rsidP="00AE2B19">
      <w:hyperlink r:id="rId110" w:anchor="xref-ref-11-1" w:tooltip="View reference 11 in text" w:history="1">
        <w:r w:rsidRPr="00AE2B19">
          <w:rPr>
            <w:rFonts w:ascii="Cambria Math" w:hAnsi="Cambria Math" w:cs="Cambria Math"/>
          </w:rPr>
          <w:t>↵</w:t>
        </w:r>
      </w:hyperlink>
    </w:p>
    <w:p w:rsidR="00AE2B19" w:rsidRPr="00AE2B19" w:rsidRDefault="00AE2B19" w:rsidP="00AE2B19">
      <w:proofErr w:type="spellStart"/>
      <w:r w:rsidRPr="00AE2B19">
        <w:t>Vigen</w:t>
      </w:r>
      <w:proofErr w:type="spellEnd"/>
      <w:r w:rsidRPr="00AE2B19">
        <w:t xml:space="preserve"> R, </w:t>
      </w:r>
    </w:p>
    <w:p w:rsidR="00AE2B19" w:rsidRPr="00AE2B19" w:rsidRDefault="00AE2B19" w:rsidP="00AE2B19">
      <w:r w:rsidRPr="00AE2B19">
        <w:t xml:space="preserve">O'Donnell CI, </w:t>
      </w:r>
    </w:p>
    <w:p w:rsidR="00AE2B19" w:rsidRPr="00AE2B19" w:rsidRDefault="00AE2B19" w:rsidP="00AE2B19">
      <w:r w:rsidRPr="00AE2B19">
        <w:t xml:space="preserve">Baron AE, </w:t>
      </w:r>
    </w:p>
    <w:p w:rsidR="00AE2B19" w:rsidRPr="00AE2B19" w:rsidRDefault="00AE2B19" w:rsidP="00AE2B19">
      <w:proofErr w:type="spellStart"/>
      <w:r w:rsidRPr="00AE2B19">
        <w:t>Grunwald</w:t>
      </w:r>
      <w:proofErr w:type="spellEnd"/>
      <w:r w:rsidRPr="00AE2B19">
        <w:t xml:space="preserve"> GK, </w:t>
      </w:r>
    </w:p>
    <w:p w:rsidR="00AE2B19" w:rsidRPr="00AE2B19" w:rsidRDefault="00AE2B19" w:rsidP="00AE2B19">
      <w:r w:rsidRPr="00AE2B19">
        <w:t xml:space="preserve">Maddox TM, </w:t>
      </w:r>
    </w:p>
    <w:p w:rsidR="00AE2B19" w:rsidRPr="00AE2B19" w:rsidRDefault="00AE2B19" w:rsidP="00AE2B19">
      <w:r w:rsidRPr="00AE2B19">
        <w:t xml:space="preserve">Bradley SM, </w:t>
      </w:r>
    </w:p>
    <w:p w:rsidR="00AE2B19" w:rsidRPr="00AE2B19" w:rsidRDefault="00AE2B19" w:rsidP="00AE2B19">
      <w:proofErr w:type="spellStart"/>
      <w:r w:rsidRPr="00AE2B19">
        <w:t>Barqawi</w:t>
      </w:r>
      <w:proofErr w:type="spellEnd"/>
      <w:r w:rsidRPr="00AE2B19">
        <w:t xml:space="preserve"> A, </w:t>
      </w:r>
    </w:p>
    <w:p w:rsidR="00AE2B19" w:rsidRPr="00AE2B19" w:rsidRDefault="00AE2B19" w:rsidP="00AE2B19">
      <w:proofErr w:type="spellStart"/>
      <w:r w:rsidRPr="00AE2B19">
        <w:t>Woning</w:t>
      </w:r>
      <w:proofErr w:type="spellEnd"/>
      <w:r w:rsidRPr="00AE2B19">
        <w:t xml:space="preserve"> G, </w:t>
      </w:r>
    </w:p>
    <w:p w:rsidR="00AE2B19" w:rsidRPr="00AE2B19" w:rsidRDefault="00AE2B19" w:rsidP="00AE2B19">
      <w:r w:rsidRPr="00AE2B19">
        <w:t xml:space="preserve">Wierman ME, </w:t>
      </w:r>
    </w:p>
    <w:p w:rsidR="00AE2B19" w:rsidRPr="00AE2B19" w:rsidRDefault="00AE2B19" w:rsidP="00AE2B19">
      <w:proofErr w:type="spellStart"/>
      <w:r w:rsidRPr="00AE2B19">
        <w:t>Plomondon</w:t>
      </w:r>
      <w:proofErr w:type="spellEnd"/>
      <w:r w:rsidRPr="00AE2B19">
        <w:t xml:space="preserve"> ME, </w:t>
      </w:r>
    </w:p>
    <w:p w:rsidR="00AE2B19" w:rsidRPr="00AE2B19" w:rsidRDefault="00AE2B19" w:rsidP="00AE2B19">
      <w:r w:rsidRPr="00AE2B19">
        <w:t xml:space="preserve">Rumsfeld JS, </w:t>
      </w:r>
    </w:p>
    <w:p w:rsidR="00AE2B19" w:rsidRPr="00AE2B19" w:rsidRDefault="00AE2B19" w:rsidP="00AE2B19">
      <w:r w:rsidRPr="00AE2B19">
        <w:t>Ho PM</w:t>
      </w:r>
    </w:p>
    <w:p w:rsidR="00AE2B19" w:rsidRPr="00AE2B19" w:rsidRDefault="00AE2B19" w:rsidP="00AE2B19">
      <w:r w:rsidRPr="00AE2B19">
        <w:t xml:space="preserve">. </w:t>
      </w:r>
      <w:proofErr w:type="gramStart"/>
      <w:r w:rsidRPr="00AE2B19">
        <w:t>Association of testosterone therapy with mortality, myocardial infarction, and stroke in men with low testosterone levels.</w:t>
      </w:r>
      <w:proofErr w:type="gramEnd"/>
      <w:r w:rsidRPr="00AE2B19">
        <w:t xml:space="preserve"> JAMA 2013</w:t>
      </w:r>
      <w:proofErr w:type="gramStart"/>
      <w:r w:rsidRPr="00AE2B19">
        <w:t>;310:1829</w:t>
      </w:r>
      <w:proofErr w:type="gramEnd"/>
      <w:r w:rsidRPr="00AE2B19">
        <w:t>–1836.</w:t>
      </w:r>
    </w:p>
    <w:p w:rsidR="00AE2B19" w:rsidRPr="00AE2B19" w:rsidRDefault="00AE2B19" w:rsidP="00AE2B19">
      <w:hyperlink r:id="rId111" w:history="1">
        <w:proofErr w:type="spellStart"/>
        <w:r w:rsidRPr="00AE2B19">
          <w:t>OpenUrl</w:t>
        </w:r>
      </w:hyperlink>
      <w:hyperlink r:id="rId112" w:history="1">
        <w:r w:rsidRPr="00AE2B19">
          <w:t>CrossRef</w:t>
        </w:r>
      </w:hyperlink>
      <w:hyperlink r:id="rId113" w:history="1">
        <w:r w:rsidRPr="00AE2B19">
          <w:t>Medline</w:t>
        </w:r>
      </w:hyperlink>
      <w:hyperlink r:id="rId114" w:history="1">
        <w:r w:rsidRPr="00AE2B19">
          <w:t>Web</w:t>
        </w:r>
        <w:proofErr w:type="spellEnd"/>
        <w:r w:rsidRPr="00AE2B19">
          <w:t xml:space="preserve"> of Science</w:t>
        </w:r>
      </w:hyperlink>
    </w:p>
    <w:p w:rsidR="00AE2B19" w:rsidRPr="00AE2B19" w:rsidRDefault="00AE2B19" w:rsidP="00AE2B19">
      <w:hyperlink r:id="rId115" w:anchor="xref-ref-12-1" w:tooltip="View reference 12 in text" w:history="1">
        <w:r w:rsidRPr="00AE2B19">
          <w:rPr>
            <w:rFonts w:ascii="Cambria Math" w:hAnsi="Cambria Math" w:cs="Cambria Math"/>
          </w:rPr>
          <w:t>↵</w:t>
        </w:r>
      </w:hyperlink>
    </w:p>
    <w:p w:rsidR="00AE2B19" w:rsidRPr="00AE2B19" w:rsidRDefault="00AE2B19" w:rsidP="00AE2B19">
      <w:proofErr w:type="spellStart"/>
      <w:r w:rsidRPr="00AE2B19">
        <w:t>Finkle</w:t>
      </w:r>
      <w:proofErr w:type="spellEnd"/>
      <w:r w:rsidRPr="00AE2B19">
        <w:t xml:space="preserve"> WD, </w:t>
      </w:r>
    </w:p>
    <w:p w:rsidR="00AE2B19" w:rsidRPr="00AE2B19" w:rsidRDefault="00AE2B19" w:rsidP="00AE2B19">
      <w:r w:rsidRPr="00AE2B19">
        <w:t xml:space="preserve">Greenland S, </w:t>
      </w:r>
    </w:p>
    <w:p w:rsidR="00AE2B19" w:rsidRPr="00AE2B19" w:rsidRDefault="00AE2B19" w:rsidP="00AE2B19">
      <w:r w:rsidRPr="00AE2B19">
        <w:t xml:space="preserve">Ridgeway GK, </w:t>
      </w:r>
    </w:p>
    <w:p w:rsidR="00AE2B19" w:rsidRPr="00AE2B19" w:rsidRDefault="00AE2B19" w:rsidP="00AE2B19">
      <w:r w:rsidRPr="00AE2B19">
        <w:t xml:space="preserve">Adams JL, </w:t>
      </w:r>
    </w:p>
    <w:p w:rsidR="00AE2B19" w:rsidRPr="00AE2B19" w:rsidRDefault="00AE2B19" w:rsidP="00AE2B19">
      <w:proofErr w:type="spellStart"/>
      <w:r w:rsidRPr="00AE2B19">
        <w:t>Frasco</w:t>
      </w:r>
      <w:proofErr w:type="spellEnd"/>
      <w:r w:rsidRPr="00AE2B19">
        <w:t xml:space="preserve"> MA, </w:t>
      </w:r>
    </w:p>
    <w:p w:rsidR="00AE2B19" w:rsidRPr="00AE2B19" w:rsidRDefault="00AE2B19" w:rsidP="00AE2B19">
      <w:r w:rsidRPr="00AE2B19">
        <w:t xml:space="preserve">Cook MB, </w:t>
      </w:r>
    </w:p>
    <w:p w:rsidR="00AE2B19" w:rsidRPr="00AE2B19" w:rsidRDefault="00AE2B19" w:rsidP="00AE2B19">
      <w:proofErr w:type="spellStart"/>
      <w:r w:rsidRPr="00AE2B19">
        <w:t>Fraumeni</w:t>
      </w:r>
      <w:proofErr w:type="spellEnd"/>
      <w:r w:rsidRPr="00AE2B19">
        <w:t xml:space="preserve"> JF Jr., </w:t>
      </w:r>
    </w:p>
    <w:p w:rsidR="00AE2B19" w:rsidRPr="00AE2B19" w:rsidRDefault="00AE2B19" w:rsidP="00AE2B19">
      <w:r w:rsidRPr="00AE2B19">
        <w:t>Hoover RN</w:t>
      </w:r>
    </w:p>
    <w:p w:rsidR="00AE2B19" w:rsidRPr="00AE2B19" w:rsidRDefault="00AE2B19" w:rsidP="00AE2B19">
      <w:r w:rsidRPr="00AE2B19">
        <w:t xml:space="preserve">. </w:t>
      </w:r>
      <w:proofErr w:type="gramStart"/>
      <w:r w:rsidRPr="00AE2B19">
        <w:t>Increased risk of non-fatal myocardial infarction following testosterone therapy prescription in men.</w:t>
      </w:r>
      <w:proofErr w:type="gramEnd"/>
      <w:r w:rsidRPr="00AE2B19">
        <w:t xml:space="preserve"> </w:t>
      </w:r>
      <w:proofErr w:type="spellStart"/>
      <w:r w:rsidRPr="00AE2B19">
        <w:t>PLoS</w:t>
      </w:r>
      <w:proofErr w:type="spellEnd"/>
      <w:r w:rsidRPr="00AE2B19">
        <w:t xml:space="preserve"> ONE 2014</w:t>
      </w:r>
      <w:proofErr w:type="gramStart"/>
      <w:r w:rsidRPr="00AE2B19">
        <w:t>;9:e85805</w:t>
      </w:r>
      <w:proofErr w:type="gramEnd"/>
      <w:r w:rsidRPr="00AE2B19">
        <w:t>.</w:t>
      </w:r>
    </w:p>
    <w:p w:rsidR="00AE2B19" w:rsidRPr="00AE2B19" w:rsidRDefault="00AE2B19" w:rsidP="00AE2B19">
      <w:hyperlink r:id="rId116" w:history="1">
        <w:proofErr w:type="spellStart"/>
        <w:r w:rsidRPr="00AE2B19">
          <w:t>OpenUrl</w:t>
        </w:r>
      </w:hyperlink>
      <w:hyperlink r:id="rId117" w:history="1">
        <w:r w:rsidRPr="00AE2B19">
          <w:t>CrossRef</w:t>
        </w:r>
      </w:hyperlink>
      <w:hyperlink r:id="rId118" w:history="1">
        <w:r w:rsidRPr="00AE2B19">
          <w:t>Medline</w:t>
        </w:r>
        <w:proofErr w:type="spellEnd"/>
      </w:hyperlink>
    </w:p>
    <w:p w:rsidR="00AE2B19" w:rsidRPr="00AE2B19" w:rsidRDefault="00AE2B19" w:rsidP="00AE2B19"/>
    <w:p w:rsidR="00AE2B19" w:rsidRPr="00AE2B19" w:rsidRDefault="00AE2B19" w:rsidP="00AE2B19">
      <w:proofErr w:type="spellStart"/>
      <w:r w:rsidRPr="00AE2B19">
        <w:t>Baillargeon</w:t>
      </w:r>
      <w:proofErr w:type="spellEnd"/>
      <w:r w:rsidRPr="00AE2B19">
        <w:t xml:space="preserve"> J, </w:t>
      </w:r>
    </w:p>
    <w:p w:rsidR="00AE2B19" w:rsidRPr="00AE2B19" w:rsidRDefault="00AE2B19" w:rsidP="00AE2B19">
      <w:r w:rsidRPr="00AE2B19">
        <w:t xml:space="preserve">Urban RJ, </w:t>
      </w:r>
    </w:p>
    <w:p w:rsidR="00AE2B19" w:rsidRPr="00AE2B19" w:rsidRDefault="00AE2B19" w:rsidP="00AE2B19">
      <w:proofErr w:type="spellStart"/>
      <w:r w:rsidRPr="00AE2B19">
        <w:t>Kuo</w:t>
      </w:r>
      <w:proofErr w:type="spellEnd"/>
      <w:r w:rsidRPr="00AE2B19">
        <w:t xml:space="preserve"> YF, </w:t>
      </w:r>
    </w:p>
    <w:p w:rsidR="00AE2B19" w:rsidRPr="00AE2B19" w:rsidRDefault="00AE2B19" w:rsidP="00AE2B19">
      <w:proofErr w:type="spellStart"/>
      <w:r w:rsidRPr="00AE2B19">
        <w:t>Ottenbacher</w:t>
      </w:r>
      <w:proofErr w:type="spellEnd"/>
      <w:r w:rsidRPr="00AE2B19">
        <w:t xml:space="preserve"> KJ, </w:t>
      </w:r>
    </w:p>
    <w:p w:rsidR="00AE2B19" w:rsidRPr="00AE2B19" w:rsidRDefault="00AE2B19" w:rsidP="00AE2B19">
      <w:proofErr w:type="spellStart"/>
      <w:r w:rsidRPr="00AE2B19">
        <w:t>Raji</w:t>
      </w:r>
      <w:proofErr w:type="spellEnd"/>
      <w:r w:rsidRPr="00AE2B19">
        <w:t xml:space="preserve"> MA, </w:t>
      </w:r>
    </w:p>
    <w:p w:rsidR="00AE2B19" w:rsidRPr="00AE2B19" w:rsidRDefault="00AE2B19" w:rsidP="00AE2B19">
      <w:r w:rsidRPr="00AE2B19">
        <w:t xml:space="preserve">Du F, </w:t>
      </w:r>
    </w:p>
    <w:p w:rsidR="00AE2B19" w:rsidRPr="00AE2B19" w:rsidRDefault="00AE2B19" w:rsidP="00AE2B19">
      <w:r w:rsidRPr="00AE2B19">
        <w:t xml:space="preserve">Lin YL, </w:t>
      </w:r>
    </w:p>
    <w:p w:rsidR="00AE2B19" w:rsidRPr="00AE2B19" w:rsidRDefault="00AE2B19" w:rsidP="00AE2B19">
      <w:r w:rsidRPr="00AE2B19">
        <w:t>Goodwin JS</w:t>
      </w:r>
    </w:p>
    <w:p w:rsidR="00AE2B19" w:rsidRPr="00AE2B19" w:rsidRDefault="00AE2B19" w:rsidP="00AE2B19">
      <w:r w:rsidRPr="00AE2B19">
        <w:t xml:space="preserve">. </w:t>
      </w:r>
      <w:proofErr w:type="gramStart"/>
      <w:r w:rsidRPr="00AE2B19">
        <w:t>Risk of myocardial infarction in older men receiving testosterone therapy.</w:t>
      </w:r>
      <w:proofErr w:type="gramEnd"/>
      <w:r w:rsidRPr="00AE2B19">
        <w:t xml:space="preserve"> Ann </w:t>
      </w:r>
      <w:proofErr w:type="spellStart"/>
      <w:r w:rsidRPr="00AE2B19">
        <w:t>Pharmacother</w:t>
      </w:r>
      <w:proofErr w:type="spellEnd"/>
      <w:r w:rsidRPr="00AE2B19">
        <w:t xml:space="preserve"> 2014</w:t>
      </w:r>
      <w:proofErr w:type="gramStart"/>
      <w:r w:rsidRPr="00AE2B19">
        <w:t>;48:1138</w:t>
      </w:r>
      <w:proofErr w:type="gramEnd"/>
      <w:r w:rsidRPr="00AE2B19">
        <w:t>–1144.</w:t>
      </w:r>
    </w:p>
    <w:p w:rsidR="00AE2B19" w:rsidRPr="00AE2B19" w:rsidRDefault="00AE2B19" w:rsidP="00AE2B19">
      <w:hyperlink r:id="rId119" w:history="1">
        <w:proofErr w:type="spellStart"/>
        <w:r w:rsidRPr="00AE2B19">
          <w:t>OpenUrl</w:t>
        </w:r>
      </w:hyperlink>
      <w:hyperlink r:id="rId120" w:history="1">
        <w:r w:rsidRPr="00AE2B19">
          <w:t>Abstract</w:t>
        </w:r>
        <w:proofErr w:type="spellEnd"/>
        <w:r w:rsidRPr="00AE2B19">
          <w:t>/FREE Full Text</w:t>
        </w:r>
      </w:hyperlink>
    </w:p>
    <w:p w:rsidR="00AE2B19" w:rsidRPr="00AE2B19" w:rsidRDefault="00AE2B19" w:rsidP="00AE2B19">
      <w:hyperlink r:id="rId121" w:anchor="xref-ref-14-1" w:tooltip="View reference 14 in text" w:history="1">
        <w:r w:rsidRPr="00AE2B19">
          <w:rPr>
            <w:rFonts w:ascii="Cambria Math" w:hAnsi="Cambria Math" w:cs="Cambria Math"/>
          </w:rPr>
          <w:t>↵</w:t>
        </w:r>
      </w:hyperlink>
    </w:p>
    <w:p w:rsidR="00AE2B19" w:rsidRPr="00AE2B19" w:rsidRDefault="00AE2B19" w:rsidP="00AE2B19">
      <w:r w:rsidRPr="00AE2B19">
        <w:t xml:space="preserve">Shores MM, </w:t>
      </w:r>
    </w:p>
    <w:p w:rsidR="00AE2B19" w:rsidRPr="00AE2B19" w:rsidRDefault="00AE2B19" w:rsidP="00AE2B19">
      <w:r w:rsidRPr="00AE2B19">
        <w:t xml:space="preserve">Smith NL, </w:t>
      </w:r>
    </w:p>
    <w:p w:rsidR="00AE2B19" w:rsidRPr="00AE2B19" w:rsidRDefault="00AE2B19" w:rsidP="00AE2B19">
      <w:r w:rsidRPr="00AE2B19">
        <w:t xml:space="preserve">Forsberg CW, </w:t>
      </w:r>
    </w:p>
    <w:p w:rsidR="00AE2B19" w:rsidRPr="00AE2B19" w:rsidRDefault="00AE2B19" w:rsidP="00AE2B19">
      <w:proofErr w:type="spellStart"/>
      <w:r w:rsidRPr="00AE2B19">
        <w:t>Anawalt</w:t>
      </w:r>
      <w:proofErr w:type="spellEnd"/>
      <w:r w:rsidRPr="00AE2B19">
        <w:t xml:space="preserve"> BD, </w:t>
      </w:r>
    </w:p>
    <w:p w:rsidR="00AE2B19" w:rsidRPr="00AE2B19" w:rsidRDefault="00AE2B19" w:rsidP="00AE2B19">
      <w:r w:rsidRPr="00AE2B19">
        <w:t>Matsumoto AM</w:t>
      </w:r>
    </w:p>
    <w:p w:rsidR="00AE2B19" w:rsidRPr="00AE2B19" w:rsidRDefault="00AE2B19" w:rsidP="00AE2B19">
      <w:r w:rsidRPr="00AE2B19">
        <w:t xml:space="preserve">. </w:t>
      </w:r>
      <w:proofErr w:type="gramStart"/>
      <w:r w:rsidRPr="00AE2B19">
        <w:t>Testosterone treatment and mortality in men with low testosterone levels.</w:t>
      </w:r>
      <w:proofErr w:type="gramEnd"/>
      <w:r w:rsidRPr="00AE2B19">
        <w:t xml:space="preserve"> J </w:t>
      </w:r>
      <w:proofErr w:type="spellStart"/>
      <w:r w:rsidRPr="00AE2B19">
        <w:t>Clin</w:t>
      </w:r>
      <w:proofErr w:type="spellEnd"/>
      <w:r w:rsidRPr="00AE2B19">
        <w:t xml:space="preserve"> </w:t>
      </w:r>
      <w:proofErr w:type="spellStart"/>
      <w:r w:rsidRPr="00AE2B19">
        <w:t>Endocrinol</w:t>
      </w:r>
      <w:proofErr w:type="spellEnd"/>
      <w:r w:rsidRPr="00AE2B19">
        <w:t xml:space="preserve"> </w:t>
      </w:r>
      <w:proofErr w:type="spellStart"/>
      <w:r w:rsidRPr="00AE2B19">
        <w:t>Metab</w:t>
      </w:r>
      <w:proofErr w:type="spellEnd"/>
      <w:r w:rsidRPr="00AE2B19">
        <w:t xml:space="preserve"> 2012</w:t>
      </w:r>
      <w:proofErr w:type="gramStart"/>
      <w:r w:rsidRPr="00AE2B19">
        <w:t>;97:2050</w:t>
      </w:r>
      <w:proofErr w:type="gramEnd"/>
      <w:r w:rsidRPr="00AE2B19">
        <w:t>–2058.</w:t>
      </w:r>
    </w:p>
    <w:p w:rsidR="00AE2B19" w:rsidRPr="00AE2B19" w:rsidRDefault="00AE2B19" w:rsidP="00AE2B19">
      <w:hyperlink r:id="rId122" w:history="1">
        <w:proofErr w:type="spellStart"/>
        <w:r w:rsidRPr="00AE2B19">
          <w:t>OpenUrl</w:t>
        </w:r>
      </w:hyperlink>
      <w:hyperlink r:id="rId123" w:history="1">
        <w:r w:rsidRPr="00AE2B19">
          <w:t>CrossRef</w:t>
        </w:r>
      </w:hyperlink>
      <w:hyperlink r:id="rId124" w:history="1">
        <w:r w:rsidRPr="00AE2B19">
          <w:t>Medline</w:t>
        </w:r>
      </w:hyperlink>
      <w:hyperlink r:id="rId125" w:history="1">
        <w:r w:rsidRPr="00AE2B19">
          <w:t>Web</w:t>
        </w:r>
        <w:proofErr w:type="spellEnd"/>
        <w:r w:rsidRPr="00AE2B19">
          <w:t xml:space="preserve"> of Science</w:t>
        </w:r>
      </w:hyperlink>
    </w:p>
    <w:p w:rsidR="00AE2B19" w:rsidRPr="00AE2B19" w:rsidRDefault="00AE2B19" w:rsidP="00AE2B19">
      <w:hyperlink r:id="rId126" w:anchor="xref-ref-15-1" w:tooltip="View reference 15 in text" w:history="1">
        <w:r w:rsidRPr="00AE2B19">
          <w:rPr>
            <w:rFonts w:ascii="Cambria Math" w:hAnsi="Cambria Math" w:cs="Cambria Math"/>
          </w:rPr>
          <w:t>↵</w:t>
        </w:r>
      </w:hyperlink>
    </w:p>
    <w:p w:rsidR="00AE2B19" w:rsidRPr="00AE2B19" w:rsidRDefault="00AE2B19" w:rsidP="00AE2B19">
      <w:proofErr w:type="spellStart"/>
      <w:r w:rsidRPr="00AE2B19">
        <w:t>Yeap</w:t>
      </w:r>
      <w:proofErr w:type="spellEnd"/>
      <w:r w:rsidRPr="00AE2B19">
        <w:t xml:space="preserve"> BB, </w:t>
      </w:r>
    </w:p>
    <w:p w:rsidR="00AE2B19" w:rsidRPr="00AE2B19" w:rsidRDefault="00AE2B19" w:rsidP="00AE2B19">
      <w:r w:rsidRPr="00AE2B19">
        <w:t xml:space="preserve">Alfonso H, </w:t>
      </w:r>
    </w:p>
    <w:p w:rsidR="00AE2B19" w:rsidRPr="00AE2B19" w:rsidRDefault="00AE2B19" w:rsidP="00AE2B19">
      <w:r w:rsidRPr="00AE2B19">
        <w:t xml:space="preserve">Chubb SA, </w:t>
      </w:r>
    </w:p>
    <w:p w:rsidR="00AE2B19" w:rsidRPr="00AE2B19" w:rsidRDefault="00AE2B19" w:rsidP="00AE2B19">
      <w:r w:rsidRPr="00AE2B19">
        <w:t xml:space="preserve">Hankey GJ, </w:t>
      </w:r>
    </w:p>
    <w:p w:rsidR="00AE2B19" w:rsidRPr="00AE2B19" w:rsidRDefault="00AE2B19" w:rsidP="00AE2B19">
      <w:proofErr w:type="spellStart"/>
      <w:r w:rsidRPr="00AE2B19">
        <w:lastRenderedPageBreak/>
        <w:t>Handelsman</w:t>
      </w:r>
      <w:proofErr w:type="spellEnd"/>
      <w:r w:rsidRPr="00AE2B19">
        <w:t xml:space="preserve"> DJ, </w:t>
      </w:r>
    </w:p>
    <w:p w:rsidR="00AE2B19" w:rsidRPr="00AE2B19" w:rsidRDefault="00AE2B19" w:rsidP="00AE2B19">
      <w:proofErr w:type="spellStart"/>
      <w:r w:rsidRPr="00AE2B19">
        <w:t>Golledge</w:t>
      </w:r>
      <w:proofErr w:type="spellEnd"/>
      <w:r w:rsidRPr="00AE2B19">
        <w:t xml:space="preserve"> J, </w:t>
      </w:r>
    </w:p>
    <w:p w:rsidR="00AE2B19" w:rsidRPr="00AE2B19" w:rsidRDefault="00AE2B19" w:rsidP="00AE2B19">
      <w:r w:rsidRPr="00AE2B19">
        <w:t xml:space="preserve">Almeida OP, </w:t>
      </w:r>
    </w:p>
    <w:p w:rsidR="00AE2B19" w:rsidRPr="00AE2B19" w:rsidRDefault="00AE2B19" w:rsidP="00AE2B19">
      <w:r w:rsidRPr="00AE2B19">
        <w:t xml:space="preserve">Flicker L, </w:t>
      </w:r>
    </w:p>
    <w:p w:rsidR="00AE2B19" w:rsidRPr="00AE2B19" w:rsidRDefault="00AE2B19" w:rsidP="00AE2B19">
      <w:r w:rsidRPr="00AE2B19">
        <w:t>Norman PE</w:t>
      </w:r>
    </w:p>
    <w:p w:rsidR="00AE2B19" w:rsidRPr="00AE2B19" w:rsidRDefault="00AE2B19" w:rsidP="00AE2B19">
      <w:r w:rsidRPr="00AE2B19">
        <w:t xml:space="preserve">. In older men, higher plasma testosterone or </w:t>
      </w:r>
      <w:proofErr w:type="spellStart"/>
      <w:r w:rsidRPr="00AE2B19">
        <w:t>dihydrotestosterone</w:t>
      </w:r>
      <w:proofErr w:type="spellEnd"/>
      <w:r w:rsidRPr="00AE2B19">
        <w:t xml:space="preserve"> is an independent predictor for reduced incidence of stroke but not myocardial infarction. J </w:t>
      </w:r>
      <w:proofErr w:type="spellStart"/>
      <w:r w:rsidRPr="00AE2B19">
        <w:t>Clin</w:t>
      </w:r>
      <w:proofErr w:type="spellEnd"/>
      <w:r w:rsidRPr="00AE2B19">
        <w:t xml:space="preserve"> </w:t>
      </w:r>
      <w:proofErr w:type="spellStart"/>
      <w:r w:rsidRPr="00AE2B19">
        <w:t>Endocrinol</w:t>
      </w:r>
      <w:proofErr w:type="spellEnd"/>
      <w:r w:rsidRPr="00AE2B19">
        <w:t xml:space="preserve"> </w:t>
      </w:r>
      <w:proofErr w:type="spellStart"/>
      <w:r w:rsidRPr="00AE2B19">
        <w:t>Metab</w:t>
      </w:r>
      <w:proofErr w:type="spellEnd"/>
      <w:r w:rsidRPr="00AE2B19">
        <w:t xml:space="preserve"> 2014</w:t>
      </w:r>
      <w:proofErr w:type="gramStart"/>
      <w:r w:rsidRPr="00AE2B19">
        <w:t>;99:4565</w:t>
      </w:r>
      <w:proofErr w:type="gramEnd"/>
      <w:r w:rsidRPr="00AE2B19">
        <w:t>–4573.</w:t>
      </w:r>
    </w:p>
    <w:p w:rsidR="00AE2B19" w:rsidRPr="00AE2B19" w:rsidRDefault="00AE2B19" w:rsidP="00AE2B19">
      <w:hyperlink r:id="rId127" w:history="1">
        <w:proofErr w:type="spellStart"/>
        <w:r w:rsidRPr="00AE2B19">
          <w:t>OpenUrl</w:t>
        </w:r>
      </w:hyperlink>
      <w:hyperlink r:id="rId128" w:history="1">
        <w:r w:rsidRPr="00AE2B19">
          <w:t>CrossRef</w:t>
        </w:r>
      </w:hyperlink>
      <w:hyperlink r:id="rId129" w:history="1">
        <w:r w:rsidRPr="00AE2B19">
          <w:t>Medline</w:t>
        </w:r>
        <w:proofErr w:type="spellEnd"/>
      </w:hyperlink>
    </w:p>
    <w:p w:rsidR="00AE2B19" w:rsidRPr="00AE2B19" w:rsidRDefault="00AE2B19" w:rsidP="00AE2B19">
      <w:hyperlink r:id="rId130" w:anchor="xref-ref-16-1" w:tooltip="View reference 16 in text" w:history="1">
        <w:r w:rsidRPr="00AE2B19">
          <w:rPr>
            <w:rFonts w:ascii="Cambria Math" w:hAnsi="Cambria Math" w:cs="Cambria Math"/>
          </w:rPr>
          <w:t>↵</w:t>
        </w:r>
      </w:hyperlink>
    </w:p>
    <w:p w:rsidR="00AE2B19" w:rsidRPr="00AE2B19" w:rsidRDefault="00AE2B19" w:rsidP="00AE2B19">
      <w:r w:rsidRPr="00AE2B19">
        <w:t>Kaufman JM</w:t>
      </w:r>
    </w:p>
    <w:p w:rsidR="00AE2B19" w:rsidRPr="00AE2B19" w:rsidRDefault="00AE2B19" w:rsidP="00AE2B19">
      <w:r w:rsidRPr="00AE2B19">
        <w:t xml:space="preserve">. Mortality associated to late-onset hypogonadism: reasons not to treat with testosterone? J </w:t>
      </w:r>
      <w:proofErr w:type="spellStart"/>
      <w:r w:rsidRPr="00AE2B19">
        <w:t>Clin</w:t>
      </w:r>
      <w:proofErr w:type="spellEnd"/>
      <w:r w:rsidRPr="00AE2B19">
        <w:t xml:space="preserve"> </w:t>
      </w:r>
      <w:proofErr w:type="spellStart"/>
      <w:r w:rsidRPr="00AE2B19">
        <w:t>Endocrinol</w:t>
      </w:r>
      <w:proofErr w:type="spellEnd"/>
      <w:r w:rsidRPr="00AE2B19">
        <w:t xml:space="preserve"> </w:t>
      </w:r>
      <w:proofErr w:type="spellStart"/>
      <w:r w:rsidRPr="00AE2B19">
        <w:t>Metab</w:t>
      </w:r>
      <w:proofErr w:type="spellEnd"/>
      <w:r w:rsidRPr="00AE2B19">
        <w:t xml:space="preserve"> 2014</w:t>
      </w:r>
      <w:proofErr w:type="gramStart"/>
      <w:r w:rsidRPr="00AE2B19">
        <w:t>;99:1161</w:t>
      </w:r>
      <w:proofErr w:type="gramEnd"/>
      <w:r w:rsidRPr="00AE2B19">
        <w:t>–1163.</w:t>
      </w:r>
    </w:p>
    <w:p w:rsidR="00AE2B19" w:rsidRPr="00AE2B19" w:rsidRDefault="00AE2B19" w:rsidP="00AE2B19">
      <w:hyperlink r:id="rId131" w:history="1">
        <w:proofErr w:type="spellStart"/>
        <w:r w:rsidRPr="00AE2B19">
          <w:t>OpenUrl</w:t>
        </w:r>
      </w:hyperlink>
      <w:hyperlink r:id="rId132" w:history="1">
        <w:r w:rsidRPr="00AE2B19">
          <w:t>CrossRef</w:t>
        </w:r>
      </w:hyperlink>
      <w:hyperlink r:id="rId133" w:history="1">
        <w:r w:rsidRPr="00AE2B19">
          <w:t>Medline</w:t>
        </w:r>
        <w:proofErr w:type="spellEnd"/>
      </w:hyperlink>
    </w:p>
    <w:p w:rsidR="00AE2B19" w:rsidRPr="00AE2B19" w:rsidRDefault="00AE2B19" w:rsidP="00AE2B19">
      <w:hyperlink r:id="rId134" w:anchor="xref-ref-17-1" w:tooltip="View reference 17 in text" w:history="1">
        <w:r w:rsidRPr="00AE2B19">
          <w:rPr>
            <w:rFonts w:ascii="Cambria Math" w:hAnsi="Cambria Math" w:cs="Cambria Math"/>
          </w:rPr>
          <w:t>↵</w:t>
        </w:r>
      </w:hyperlink>
    </w:p>
    <w:p w:rsidR="00AE2B19" w:rsidRPr="00AE2B19" w:rsidRDefault="00AE2B19" w:rsidP="00AE2B19">
      <w:proofErr w:type="spellStart"/>
      <w:r w:rsidRPr="00AE2B19">
        <w:t>Lazarou</w:t>
      </w:r>
      <w:proofErr w:type="spellEnd"/>
      <w:r w:rsidRPr="00AE2B19">
        <w:t xml:space="preserve"> S, </w:t>
      </w:r>
    </w:p>
    <w:p w:rsidR="00AE2B19" w:rsidRPr="00AE2B19" w:rsidRDefault="00AE2B19" w:rsidP="00AE2B19">
      <w:r w:rsidRPr="00AE2B19">
        <w:t xml:space="preserve">Reyes-Vallejo L, </w:t>
      </w:r>
    </w:p>
    <w:p w:rsidR="00AE2B19" w:rsidRPr="00AE2B19" w:rsidRDefault="00AE2B19" w:rsidP="00AE2B19">
      <w:r w:rsidRPr="00AE2B19">
        <w:t>Morgentaler A</w:t>
      </w:r>
    </w:p>
    <w:p w:rsidR="00AE2B19" w:rsidRPr="00AE2B19" w:rsidRDefault="00AE2B19" w:rsidP="00AE2B19">
      <w:r w:rsidRPr="00AE2B19">
        <w:t>. Wide variability in laboratory reference values for serum testosterone. J Sex Med 2006</w:t>
      </w:r>
      <w:proofErr w:type="gramStart"/>
      <w:r w:rsidRPr="00AE2B19">
        <w:t>;3:1085</w:t>
      </w:r>
      <w:proofErr w:type="gramEnd"/>
      <w:r w:rsidRPr="00AE2B19">
        <w:t>–1089.</w:t>
      </w:r>
    </w:p>
    <w:p w:rsidR="00AE2B19" w:rsidRPr="00AE2B19" w:rsidRDefault="00AE2B19" w:rsidP="00AE2B19">
      <w:hyperlink r:id="rId135" w:history="1">
        <w:proofErr w:type="spellStart"/>
        <w:r w:rsidRPr="00AE2B19">
          <w:t>OpenUrl</w:t>
        </w:r>
      </w:hyperlink>
      <w:hyperlink r:id="rId136" w:history="1">
        <w:r w:rsidRPr="00AE2B19">
          <w:t>CrossRef</w:t>
        </w:r>
      </w:hyperlink>
      <w:hyperlink r:id="rId137" w:history="1">
        <w:r w:rsidRPr="00AE2B19">
          <w:t>Medline</w:t>
        </w:r>
        <w:proofErr w:type="spellEnd"/>
      </w:hyperlink>
    </w:p>
    <w:p w:rsidR="00AE2B19" w:rsidRPr="00AE2B19" w:rsidRDefault="00AE2B19" w:rsidP="00AE2B19">
      <w:hyperlink r:id="rId138" w:anchor="xref-ref-18-1" w:tooltip="View reference 18 in text" w:history="1">
        <w:r w:rsidRPr="00AE2B19">
          <w:rPr>
            <w:rFonts w:ascii="Cambria Math" w:hAnsi="Cambria Math" w:cs="Cambria Math"/>
          </w:rPr>
          <w:t>↵</w:t>
        </w:r>
      </w:hyperlink>
    </w:p>
    <w:p w:rsidR="00AE2B19" w:rsidRPr="00AE2B19" w:rsidRDefault="00AE2B19" w:rsidP="00AE2B19">
      <w:proofErr w:type="spellStart"/>
      <w:r w:rsidRPr="00AE2B19">
        <w:t>Rosner</w:t>
      </w:r>
      <w:proofErr w:type="spellEnd"/>
      <w:r w:rsidRPr="00AE2B19">
        <w:t xml:space="preserve"> W, </w:t>
      </w:r>
    </w:p>
    <w:p w:rsidR="00AE2B19" w:rsidRPr="00AE2B19" w:rsidRDefault="00AE2B19" w:rsidP="00AE2B19">
      <w:proofErr w:type="spellStart"/>
      <w:r w:rsidRPr="00AE2B19">
        <w:t>Auchus</w:t>
      </w:r>
      <w:proofErr w:type="spellEnd"/>
      <w:r w:rsidRPr="00AE2B19">
        <w:t xml:space="preserve"> RJ, </w:t>
      </w:r>
    </w:p>
    <w:p w:rsidR="00AE2B19" w:rsidRPr="00AE2B19" w:rsidRDefault="00AE2B19" w:rsidP="00AE2B19">
      <w:proofErr w:type="spellStart"/>
      <w:r w:rsidRPr="00AE2B19">
        <w:t>Azziz</w:t>
      </w:r>
      <w:proofErr w:type="spellEnd"/>
      <w:r w:rsidRPr="00AE2B19">
        <w:t xml:space="preserve"> R, </w:t>
      </w:r>
    </w:p>
    <w:p w:rsidR="00AE2B19" w:rsidRPr="00AE2B19" w:rsidRDefault="00AE2B19" w:rsidP="00AE2B19">
      <w:proofErr w:type="spellStart"/>
      <w:r w:rsidRPr="00AE2B19">
        <w:t>Sluss</w:t>
      </w:r>
      <w:proofErr w:type="spellEnd"/>
      <w:r w:rsidRPr="00AE2B19">
        <w:t xml:space="preserve"> PM, </w:t>
      </w:r>
    </w:p>
    <w:p w:rsidR="00AE2B19" w:rsidRPr="00AE2B19" w:rsidRDefault="00AE2B19" w:rsidP="00AE2B19">
      <w:r w:rsidRPr="00AE2B19">
        <w:t>Raff H</w:t>
      </w:r>
    </w:p>
    <w:p w:rsidR="00AE2B19" w:rsidRPr="00AE2B19" w:rsidRDefault="00AE2B19" w:rsidP="00AE2B19">
      <w:r w:rsidRPr="00AE2B19">
        <w:t xml:space="preserve">. Position statement: utility, limitations, and pitfalls in measuring testosterone: an Endocrine Society position statement. J </w:t>
      </w:r>
      <w:proofErr w:type="spellStart"/>
      <w:r w:rsidRPr="00AE2B19">
        <w:t>Clin</w:t>
      </w:r>
      <w:proofErr w:type="spellEnd"/>
      <w:r w:rsidRPr="00AE2B19">
        <w:t xml:space="preserve"> </w:t>
      </w:r>
      <w:proofErr w:type="spellStart"/>
      <w:r w:rsidRPr="00AE2B19">
        <w:t>Endocrinol</w:t>
      </w:r>
      <w:proofErr w:type="spellEnd"/>
      <w:r w:rsidRPr="00AE2B19">
        <w:t xml:space="preserve"> </w:t>
      </w:r>
      <w:proofErr w:type="spellStart"/>
      <w:r w:rsidRPr="00AE2B19">
        <w:t>Metab</w:t>
      </w:r>
      <w:proofErr w:type="spellEnd"/>
      <w:r w:rsidRPr="00AE2B19">
        <w:t xml:space="preserve"> 2007</w:t>
      </w:r>
      <w:proofErr w:type="gramStart"/>
      <w:r w:rsidRPr="00AE2B19">
        <w:t>;92:405</w:t>
      </w:r>
      <w:proofErr w:type="gramEnd"/>
      <w:r w:rsidRPr="00AE2B19">
        <w:t>–413.</w:t>
      </w:r>
    </w:p>
    <w:p w:rsidR="00AE2B19" w:rsidRPr="00AE2B19" w:rsidRDefault="00AE2B19" w:rsidP="00AE2B19">
      <w:hyperlink r:id="rId139" w:history="1">
        <w:proofErr w:type="spellStart"/>
        <w:r w:rsidRPr="00AE2B19">
          <w:t>OpenUrl</w:t>
        </w:r>
      </w:hyperlink>
      <w:hyperlink r:id="rId140" w:history="1">
        <w:r w:rsidRPr="00AE2B19">
          <w:t>CrossRef</w:t>
        </w:r>
      </w:hyperlink>
      <w:hyperlink r:id="rId141" w:history="1">
        <w:r w:rsidRPr="00AE2B19">
          <w:t>Medline</w:t>
        </w:r>
      </w:hyperlink>
      <w:hyperlink r:id="rId142" w:history="1">
        <w:r w:rsidRPr="00AE2B19">
          <w:t>Web</w:t>
        </w:r>
        <w:proofErr w:type="spellEnd"/>
        <w:r w:rsidRPr="00AE2B19">
          <w:t xml:space="preserve"> of Science</w:t>
        </w:r>
      </w:hyperlink>
    </w:p>
    <w:p w:rsidR="00AE2B19" w:rsidRPr="00AE2B19" w:rsidRDefault="00AE2B19" w:rsidP="00AE2B19">
      <w:hyperlink r:id="rId143" w:anchor="xref-ref-19-1" w:tooltip="View reference 19 in text" w:history="1">
        <w:r w:rsidRPr="00AE2B19">
          <w:rPr>
            <w:rFonts w:ascii="Cambria Math" w:hAnsi="Cambria Math" w:cs="Cambria Math"/>
          </w:rPr>
          <w:t>↵</w:t>
        </w:r>
      </w:hyperlink>
    </w:p>
    <w:p w:rsidR="00AE2B19" w:rsidRPr="00AE2B19" w:rsidRDefault="00AE2B19" w:rsidP="00AE2B19">
      <w:r w:rsidRPr="00AE2B19">
        <w:t xml:space="preserve">Wang C, </w:t>
      </w:r>
    </w:p>
    <w:p w:rsidR="00AE2B19" w:rsidRPr="00AE2B19" w:rsidRDefault="00AE2B19" w:rsidP="00AE2B19">
      <w:r w:rsidRPr="00AE2B19">
        <w:t xml:space="preserve">Catlin DH, </w:t>
      </w:r>
    </w:p>
    <w:p w:rsidR="00AE2B19" w:rsidRPr="00AE2B19" w:rsidRDefault="00AE2B19" w:rsidP="00AE2B19">
      <w:r w:rsidRPr="00AE2B19">
        <w:t xml:space="preserve">Demers LM, </w:t>
      </w:r>
    </w:p>
    <w:p w:rsidR="00AE2B19" w:rsidRPr="00AE2B19" w:rsidRDefault="00AE2B19" w:rsidP="00AE2B19">
      <w:proofErr w:type="spellStart"/>
      <w:r w:rsidRPr="00AE2B19">
        <w:t>Starcevic</w:t>
      </w:r>
      <w:proofErr w:type="spellEnd"/>
      <w:r w:rsidRPr="00AE2B19">
        <w:t xml:space="preserve"> B, </w:t>
      </w:r>
    </w:p>
    <w:p w:rsidR="00AE2B19" w:rsidRPr="00AE2B19" w:rsidRDefault="00AE2B19" w:rsidP="00AE2B19">
      <w:proofErr w:type="spellStart"/>
      <w:r w:rsidRPr="00AE2B19">
        <w:t>Swerdloff</w:t>
      </w:r>
      <w:proofErr w:type="spellEnd"/>
      <w:r w:rsidRPr="00AE2B19">
        <w:t xml:space="preserve"> RS</w:t>
      </w:r>
    </w:p>
    <w:p w:rsidR="00AE2B19" w:rsidRPr="00AE2B19" w:rsidRDefault="00AE2B19" w:rsidP="00AE2B19">
      <w:r w:rsidRPr="00AE2B19">
        <w:t xml:space="preserve">. Measurement of total serum testosterone in adult men: comparison of current laboratory methods versus liquid chromatography-tandem mass spectrometry. J </w:t>
      </w:r>
      <w:proofErr w:type="spellStart"/>
      <w:r w:rsidRPr="00AE2B19">
        <w:t>Clin</w:t>
      </w:r>
      <w:proofErr w:type="spellEnd"/>
      <w:r w:rsidRPr="00AE2B19">
        <w:t xml:space="preserve"> </w:t>
      </w:r>
      <w:proofErr w:type="spellStart"/>
      <w:r w:rsidRPr="00AE2B19">
        <w:t>Endocrinol</w:t>
      </w:r>
      <w:proofErr w:type="spellEnd"/>
      <w:r w:rsidRPr="00AE2B19">
        <w:t xml:space="preserve"> </w:t>
      </w:r>
      <w:proofErr w:type="spellStart"/>
      <w:r w:rsidRPr="00AE2B19">
        <w:t>Metab</w:t>
      </w:r>
      <w:proofErr w:type="spellEnd"/>
      <w:r w:rsidRPr="00AE2B19">
        <w:t xml:space="preserve"> 2004</w:t>
      </w:r>
      <w:proofErr w:type="gramStart"/>
      <w:r w:rsidRPr="00AE2B19">
        <w:t>;89:534</w:t>
      </w:r>
      <w:proofErr w:type="gramEnd"/>
      <w:r w:rsidRPr="00AE2B19">
        <w:t>–543.</w:t>
      </w:r>
    </w:p>
    <w:p w:rsidR="00AE2B19" w:rsidRPr="00AE2B19" w:rsidRDefault="00AE2B19" w:rsidP="00AE2B19">
      <w:hyperlink r:id="rId144" w:history="1">
        <w:proofErr w:type="spellStart"/>
        <w:r w:rsidRPr="00AE2B19">
          <w:t>OpenUrl</w:t>
        </w:r>
      </w:hyperlink>
      <w:hyperlink r:id="rId145" w:history="1">
        <w:r w:rsidRPr="00AE2B19">
          <w:t>CrossRef</w:t>
        </w:r>
      </w:hyperlink>
      <w:hyperlink r:id="rId146" w:history="1">
        <w:r w:rsidRPr="00AE2B19">
          <w:t>Medline</w:t>
        </w:r>
      </w:hyperlink>
      <w:hyperlink r:id="rId147" w:history="1">
        <w:r w:rsidRPr="00AE2B19">
          <w:t>Web</w:t>
        </w:r>
        <w:proofErr w:type="spellEnd"/>
        <w:r w:rsidRPr="00AE2B19">
          <w:t xml:space="preserve"> of Science</w:t>
        </w:r>
      </w:hyperlink>
    </w:p>
    <w:p w:rsidR="00AE2B19" w:rsidRPr="00AE2B19" w:rsidRDefault="00AE2B19" w:rsidP="00AE2B19">
      <w:hyperlink r:id="rId148" w:anchor="xref-ref-20-1" w:tooltip="View reference 20 in text" w:history="1">
        <w:r w:rsidRPr="00AE2B19">
          <w:rPr>
            <w:rFonts w:ascii="Cambria Math" w:hAnsi="Cambria Math" w:cs="Cambria Math"/>
          </w:rPr>
          <w:t>↵</w:t>
        </w:r>
      </w:hyperlink>
    </w:p>
    <w:p w:rsidR="00AE2B19" w:rsidRPr="00AE2B19" w:rsidRDefault="00AE2B19" w:rsidP="00AE2B19">
      <w:r w:rsidRPr="00AE2B19">
        <w:t xml:space="preserve">Vesper HW, </w:t>
      </w:r>
    </w:p>
    <w:p w:rsidR="00AE2B19" w:rsidRPr="00AE2B19" w:rsidRDefault="00AE2B19" w:rsidP="00AE2B19">
      <w:proofErr w:type="spellStart"/>
      <w:r w:rsidRPr="00AE2B19">
        <w:t>Botelho</w:t>
      </w:r>
      <w:proofErr w:type="spellEnd"/>
      <w:r w:rsidRPr="00AE2B19">
        <w:t xml:space="preserve"> JC</w:t>
      </w:r>
    </w:p>
    <w:p w:rsidR="00AE2B19" w:rsidRPr="00AE2B19" w:rsidRDefault="00AE2B19" w:rsidP="00AE2B19">
      <w:r w:rsidRPr="00AE2B19">
        <w:t xml:space="preserve">. </w:t>
      </w:r>
      <w:proofErr w:type="gramStart"/>
      <w:r w:rsidRPr="00AE2B19">
        <w:t>Standardization of testosterone measurements in humans.</w:t>
      </w:r>
      <w:proofErr w:type="gramEnd"/>
      <w:r w:rsidRPr="00AE2B19">
        <w:t xml:space="preserve"> J </w:t>
      </w:r>
      <w:proofErr w:type="spellStart"/>
      <w:r w:rsidRPr="00AE2B19">
        <w:t>Clin</w:t>
      </w:r>
      <w:proofErr w:type="spellEnd"/>
      <w:r w:rsidRPr="00AE2B19">
        <w:t xml:space="preserve"> </w:t>
      </w:r>
      <w:proofErr w:type="spellStart"/>
      <w:r w:rsidRPr="00AE2B19">
        <w:t>Endocrinol</w:t>
      </w:r>
      <w:proofErr w:type="spellEnd"/>
      <w:r w:rsidRPr="00AE2B19">
        <w:t xml:space="preserve"> </w:t>
      </w:r>
      <w:proofErr w:type="spellStart"/>
      <w:r w:rsidRPr="00AE2B19">
        <w:t>Metab</w:t>
      </w:r>
      <w:proofErr w:type="spellEnd"/>
      <w:r w:rsidRPr="00AE2B19">
        <w:t xml:space="preserve"> 2010</w:t>
      </w:r>
      <w:proofErr w:type="gramStart"/>
      <w:r w:rsidRPr="00AE2B19">
        <w:t>;121:513</w:t>
      </w:r>
      <w:proofErr w:type="gramEnd"/>
      <w:r w:rsidRPr="00AE2B19">
        <w:t>–519.</w:t>
      </w:r>
    </w:p>
    <w:p w:rsidR="00AE2B19" w:rsidRPr="00AE2B19" w:rsidRDefault="00AE2B19" w:rsidP="00AE2B19">
      <w:hyperlink r:id="rId149" w:history="1">
        <w:proofErr w:type="spellStart"/>
        <w:r w:rsidRPr="00AE2B19">
          <w:t>OpenUrl</w:t>
        </w:r>
        <w:proofErr w:type="spellEnd"/>
      </w:hyperlink>
    </w:p>
    <w:p w:rsidR="00AE2B19" w:rsidRPr="00AE2B19" w:rsidRDefault="00AE2B19" w:rsidP="00AE2B19">
      <w:hyperlink r:id="rId150" w:anchor="xref-ref-21-1" w:tooltip="View reference 21 in text" w:history="1">
        <w:r w:rsidRPr="00AE2B19">
          <w:rPr>
            <w:rFonts w:ascii="Cambria Math" w:hAnsi="Cambria Math" w:cs="Cambria Math"/>
          </w:rPr>
          <w:t>↵</w:t>
        </w:r>
      </w:hyperlink>
    </w:p>
    <w:p w:rsidR="00AE2B19" w:rsidRPr="00AE2B19" w:rsidRDefault="00AE2B19" w:rsidP="00AE2B19">
      <w:r w:rsidRPr="00AE2B19">
        <w:t>Austin PC</w:t>
      </w:r>
    </w:p>
    <w:p w:rsidR="00AE2B19" w:rsidRPr="00AE2B19" w:rsidRDefault="00AE2B19" w:rsidP="00AE2B19">
      <w:r w:rsidRPr="00AE2B19">
        <w:t xml:space="preserve">. An introduction to propensity score methods for reducing the effects of confounding in observational studies. Multivariate </w:t>
      </w:r>
      <w:proofErr w:type="spellStart"/>
      <w:r w:rsidRPr="00AE2B19">
        <w:t>Behav</w:t>
      </w:r>
      <w:proofErr w:type="spellEnd"/>
      <w:r w:rsidRPr="00AE2B19">
        <w:t xml:space="preserve"> Res 2011</w:t>
      </w:r>
      <w:proofErr w:type="gramStart"/>
      <w:r w:rsidRPr="00AE2B19">
        <w:t>;46:399</w:t>
      </w:r>
      <w:proofErr w:type="gramEnd"/>
      <w:r w:rsidRPr="00AE2B19">
        <w:t>–424.</w:t>
      </w:r>
    </w:p>
    <w:p w:rsidR="00AE2B19" w:rsidRPr="00AE2B19" w:rsidRDefault="00AE2B19" w:rsidP="00AE2B19">
      <w:hyperlink r:id="rId151" w:history="1">
        <w:proofErr w:type="spellStart"/>
        <w:r w:rsidRPr="00AE2B19">
          <w:t>OpenUrl</w:t>
        </w:r>
      </w:hyperlink>
      <w:hyperlink r:id="rId152" w:history="1">
        <w:r w:rsidRPr="00AE2B19">
          <w:t>CrossRef</w:t>
        </w:r>
      </w:hyperlink>
      <w:hyperlink r:id="rId153" w:history="1">
        <w:r w:rsidRPr="00AE2B19">
          <w:t>Medline</w:t>
        </w:r>
      </w:hyperlink>
      <w:hyperlink r:id="rId154" w:history="1">
        <w:r w:rsidRPr="00AE2B19">
          <w:t>Web</w:t>
        </w:r>
        <w:proofErr w:type="spellEnd"/>
        <w:r w:rsidRPr="00AE2B19">
          <w:t xml:space="preserve"> of Science</w:t>
        </w:r>
      </w:hyperlink>
    </w:p>
    <w:p w:rsidR="00AE2B19" w:rsidRPr="00AE2B19" w:rsidRDefault="00AE2B19" w:rsidP="00AE2B19"/>
    <w:p w:rsidR="00AE2B19" w:rsidRPr="00AE2B19" w:rsidRDefault="00AE2B19" w:rsidP="00AE2B19">
      <w:r w:rsidRPr="00AE2B19">
        <w:t xml:space="preserve">Robins JM, </w:t>
      </w:r>
    </w:p>
    <w:p w:rsidR="00AE2B19" w:rsidRPr="00AE2B19" w:rsidRDefault="00AE2B19" w:rsidP="00AE2B19">
      <w:r w:rsidRPr="00AE2B19">
        <w:t xml:space="preserve">Hernan MA, </w:t>
      </w:r>
    </w:p>
    <w:p w:rsidR="00AE2B19" w:rsidRPr="00AE2B19" w:rsidRDefault="00AE2B19" w:rsidP="00AE2B19">
      <w:proofErr w:type="spellStart"/>
      <w:r w:rsidRPr="00AE2B19">
        <w:t>Brumback</w:t>
      </w:r>
      <w:proofErr w:type="spellEnd"/>
      <w:r w:rsidRPr="00AE2B19">
        <w:t xml:space="preserve"> B</w:t>
      </w:r>
    </w:p>
    <w:p w:rsidR="00AE2B19" w:rsidRPr="00AE2B19" w:rsidRDefault="00AE2B19" w:rsidP="00AE2B19">
      <w:r w:rsidRPr="00AE2B19">
        <w:t xml:space="preserve">. </w:t>
      </w:r>
      <w:proofErr w:type="gramStart"/>
      <w:r w:rsidRPr="00AE2B19">
        <w:t>Marginal structural models and causal inference in epidemiology.</w:t>
      </w:r>
      <w:proofErr w:type="gramEnd"/>
      <w:r w:rsidRPr="00AE2B19">
        <w:t xml:space="preserve"> Epidemiology 2000</w:t>
      </w:r>
      <w:proofErr w:type="gramStart"/>
      <w:r w:rsidRPr="00AE2B19">
        <w:t>;11:550</w:t>
      </w:r>
      <w:proofErr w:type="gramEnd"/>
      <w:r w:rsidRPr="00AE2B19">
        <w:t>–560.</w:t>
      </w:r>
    </w:p>
    <w:p w:rsidR="00AE2B19" w:rsidRPr="00AE2B19" w:rsidRDefault="00AE2B19" w:rsidP="00AE2B19">
      <w:hyperlink r:id="rId155" w:history="1">
        <w:proofErr w:type="spellStart"/>
        <w:r w:rsidRPr="00AE2B19">
          <w:t>OpenUrl</w:t>
        </w:r>
      </w:hyperlink>
      <w:hyperlink r:id="rId156" w:history="1">
        <w:r w:rsidRPr="00AE2B19">
          <w:t>CrossRef</w:t>
        </w:r>
      </w:hyperlink>
      <w:hyperlink r:id="rId157" w:history="1">
        <w:r w:rsidRPr="00AE2B19">
          <w:t>Medline</w:t>
        </w:r>
      </w:hyperlink>
      <w:hyperlink r:id="rId158" w:history="1">
        <w:r w:rsidRPr="00AE2B19">
          <w:t>Web</w:t>
        </w:r>
        <w:proofErr w:type="spellEnd"/>
        <w:r w:rsidRPr="00AE2B19">
          <w:t xml:space="preserve"> of Science</w:t>
        </w:r>
      </w:hyperlink>
    </w:p>
    <w:p w:rsidR="00AE2B19" w:rsidRPr="00AE2B19" w:rsidRDefault="00AE2B19" w:rsidP="00AE2B19">
      <w:hyperlink r:id="rId159" w:anchor="xref-ref-23-1" w:tooltip="View reference 23 in text" w:history="1">
        <w:r w:rsidRPr="00AE2B19">
          <w:rPr>
            <w:rFonts w:ascii="Cambria Math" w:hAnsi="Cambria Math" w:cs="Cambria Math"/>
          </w:rPr>
          <w:t>↵</w:t>
        </w:r>
      </w:hyperlink>
    </w:p>
    <w:p w:rsidR="00AE2B19" w:rsidRPr="00AE2B19" w:rsidRDefault="00AE2B19" w:rsidP="00AE2B19">
      <w:r w:rsidRPr="00AE2B19">
        <w:t xml:space="preserve">Harder VS, </w:t>
      </w:r>
    </w:p>
    <w:p w:rsidR="00AE2B19" w:rsidRPr="00AE2B19" w:rsidRDefault="00AE2B19" w:rsidP="00AE2B19">
      <w:r w:rsidRPr="00AE2B19">
        <w:lastRenderedPageBreak/>
        <w:t xml:space="preserve">Stuart EA, </w:t>
      </w:r>
    </w:p>
    <w:p w:rsidR="00AE2B19" w:rsidRPr="00AE2B19" w:rsidRDefault="00AE2B19" w:rsidP="00AE2B19">
      <w:r w:rsidRPr="00AE2B19">
        <w:t>Anthony JC</w:t>
      </w:r>
    </w:p>
    <w:p w:rsidR="00AE2B19" w:rsidRPr="00AE2B19" w:rsidRDefault="00AE2B19" w:rsidP="00AE2B19">
      <w:r w:rsidRPr="00AE2B19">
        <w:t xml:space="preserve">. Propensity score techniques and the assessment of measured covariate balance to test causal associations in psychological research. </w:t>
      </w:r>
      <w:proofErr w:type="spellStart"/>
      <w:r w:rsidRPr="00AE2B19">
        <w:t>Psychol</w:t>
      </w:r>
      <w:proofErr w:type="spellEnd"/>
      <w:r w:rsidRPr="00AE2B19">
        <w:t xml:space="preserve"> Methods 2010</w:t>
      </w:r>
      <w:proofErr w:type="gramStart"/>
      <w:r w:rsidRPr="00AE2B19">
        <w:t>;15:234</w:t>
      </w:r>
      <w:proofErr w:type="gramEnd"/>
      <w:r w:rsidRPr="00AE2B19">
        <w:t>–249.</w:t>
      </w:r>
    </w:p>
    <w:p w:rsidR="00AE2B19" w:rsidRPr="00AE2B19" w:rsidRDefault="00AE2B19" w:rsidP="00AE2B19">
      <w:hyperlink r:id="rId160" w:history="1">
        <w:proofErr w:type="spellStart"/>
        <w:r w:rsidRPr="00AE2B19">
          <w:t>OpenUrl</w:t>
        </w:r>
      </w:hyperlink>
      <w:hyperlink r:id="rId161" w:history="1">
        <w:r w:rsidRPr="00AE2B19">
          <w:t>CrossRef</w:t>
        </w:r>
      </w:hyperlink>
      <w:hyperlink r:id="rId162" w:history="1">
        <w:r w:rsidRPr="00AE2B19">
          <w:t>Medline</w:t>
        </w:r>
      </w:hyperlink>
      <w:hyperlink r:id="rId163" w:history="1">
        <w:r w:rsidRPr="00AE2B19">
          <w:t>Web</w:t>
        </w:r>
        <w:proofErr w:type="spellEnd"/>
        <w:r w:rsidRPr="00AE2B19">
          <w:t xml:space="preserve"> of Science</w:t>
        </w:r>
      </w:hyperlink>
    </w:p>
    <w:p w:rsidR="00AE2B19" w:rsidRPr="00AE2B19" w:rsidRDefault="00AE2B19" w:rsidP="00AE2B19">
      <w:hyperlink r:id="rId164" w:anchor="xref-ref-24-1" w:tooltip="View reference 24 in text" w:history="1">
        <w:r w:rsidRPr="00AE2B19">
          <w:rPr>
            <w:rFonts w:ascii="Cambria Math" w:hAnsi="Cambria Math" w:cs="Cambria Math"/>
          </w:rPr>
          <w:t>↵</w:t>
        </w:r>
      </w:hyperlink>
    </w:p>
    <w:p w:rsidR="00AE2B19" w:rsidRPr="00AE2B19" w:rsidRDefault="00AE2B19" w:rsidP="00AE2B19">
      <w:proofErr w:type="spellStart"/>
      <w:r w:rsidRPr="00AE2B19">
        <w:t>Brambilla</w:t>
      </w:r>
      <w:proofErr w:type="spellEnd"/>
      <w:r w:rsidRPr="00AE2B19">
        <w:t xml:space="preserve"> DJ, </w:t>
      </w:r>
    </w:p>
    <w:p w:rsidR="00AE2B19" w:rsidRPr="00AE2B19" w:rsidRDefault="00AE2B19" w:rsidP="00AE2B19">
      <w:r w:rsidRPr="00AE2B19">
        <w:t xml:space="preserve">O'Donnell AB, </w:t>
      </w:r>
    </w:p>
    <w:p w:rsidR="00AE2B19" w:rsidRPr="00AE2B19" w:rsidRDefault="00AE2B19" w:rsidP="00AE2B19">
      <w:r w:rsidRPr="00AE2B19">
        <w:t xml:space="preserve">Matsumoto AM, </w:t>
      </w:r>
    </w:p>
    <w:p w:rsidR="00AE2B19" w:rsidRPr="00AE2B19" w:rsidRDefault="00AE2B19" w:rsidP="00AE2B19">
      <w:proofErr w:type="spellStart"/>
      <w:r w:rsidRPr="00AE2B19">
        <w:t>McKinlay</w:t>
      </w:r>
      <w:proofErr w:type="spellEnd"/>
      <w:r w:rsidRPr="00AE2B19">
        <w:t xml:space="preserve"> JB</w:t>
      </w:r>
    </w:p>
    <w:p w:rsidR="00AE2B19" w:rsidRPr="00AE2B19" w:rsidRDefault="00AE2B19" w:rsidP="00AE2B19">
      <w:r w:rsidRPr="00AE2B19">
        <w:t xml:space="preserve">. </w:t>
      </w:r>
      <w:proofErr w:type="spellStart"/>
      <w:proofErr w:type="gramStart"/>
      <w:r w:rsidRPr="00AE2B19">
        <w:t>Intraindividual</w:t>
      </w:r>
      <w:proofErr w:type="spellEnd"/>
      <w:r w:rsidRPr="00AE2B19">
        <w:t xml:space="preserve"> variation in levels of serum testosterone and other reproductive and adrenal hormones in men.</w:t>
      </w:r>
      <w:proofErr w:type="gramEnd"/>
      <w:r w:rsidRPr="00AE2B19">
        <w:t xml:space="preserve"> </w:t>
      </w:r>
      <w:proofErr w:type="spellStart"/>
      <w:r w:rsidRPr="00AE2B19">
        <w:t>Clin</w:t>
      </w:r>
      <w:proofErr w:type="spellEnd"/>
      <w:r w:rsidRPr="00AE2B19">
        <w:t xml:space="preserve"> </w:t>
      </w:r>
      <w:proofErr w:type="spellStart"/>
      <w:r w:rsidRPr="00AE2B19">
        <w:t>Endocrinol</w:t>
      </w:r>
      <w:proofErr w:type="spellEnd"/>
      <w:r w:rsidRPr="00AE2B19">
        <w:t xml:space="preserve"> (</w:t>
      </w:r>
      <w:proofErr w:type="spellStart"/>
      <w:r w:rsidRPr="00AE2B19">
        <w:t>Oxf</w:t>
      </w:r>
      <w:proofErr w:type="spellEnd"/>
      <w:r w:rsidRPr="00AE2B19">
        <w:t>) 2007</w:t>
      </w:r>
      <w:proofErr w:type="gramStart"/>
      <w:r w:rsidRPr="00AE2B19">
        <w:t>;67:853</w:t>
      </w:r>
      <w:proofErr w:type="gramEnd"/>
      <w:r w:rsidRPr="00AE2B19">
        <w:t>–862.</w:t>
      </w:r>
    </w:p>
    <w:p w:rsidR="00AE2B19" w:rsidRPr="00AE2B19" w:rsidRDefault="00AE2B19" w:rsidP="00AE2B19">
      <w:hyperlink r:id="rId165" w:history="1">
        <w:proofErr w:type="spellStart"/>
        <w:r w:rsidRPr="00AE2B19">
          <w:t>OpenUrl</w:t>
        </w:r>
      </w:hyperlink>
      <w:hyperlink r:id="rId166" w:history="1">
        <w:r w:rsidRPr="00AE2B19">
          <w:t>CrossRef</w:t>
        </w:r>
      </w:hyperlink>
      <w:hyperlink r:id="rId167" w:history="1">
        <w:r w:rsidRPr="00AE2B19">
          <w:t>Medline</w:t>
        </w:r>
        <w:proofErr w:type="spellEnd"/>
      </w:hyperlink>
    </w:p>
    <w:p w:rsidR="00AE2B19" w:rsidRPr="00AE2B19" w:rsidRDefault="00AE2B19" w:rsidP="00AE2B19">
      <w:hyperlink r:id="rId168" w:anchor="xref-ref-25-1" w:tooltip="View reference 25 in text" w:history="1">
        <w:r w:rsidRPr="00AE2B19">
          <w:rPr>
            <w:rFonts w:ascii="Cambria Math" w:hAnsi="Cambria Math" w:cs="Cambria Math"/>
          </w:rPr>
          <w:t>↵</w:t>
        </w:r>
      </w:hyperlink>
    </w:p>
    <w:p w:rsidR="00AE2B19" w:rsidRPr="00AE2B19" w:rsidRDefault="00AE2B19" w:rsidP="00AE2B19">
      <w:r w:rsidRPr="00AE2B19">
        <w:t xml:space="preserve">Byrd JB, </w:t>
      </w:r>
    </w:p>
    <w:p w:rsidR="00AE2B19" w:rsidRPr="00AE2B19" w:rsidRDefault="00AE2B19" w:rsidP="00AE2B19">
      <w:proofErr w:type="spellStart"/>
      <w:r w:rsidRPr="00AE2B19">
        <w:t>Vigen</w:t>
      </w:r>
      <w:proofErr w:type="spellEnd"/>
      <w:r w:rsidRPr="00AE2B19">
        <w:t xml:space="preserve"> R, </w:t>
      </w:r>
    </w:p>
    <w:p w:rsidR="00AE2B19" w:rsidRPr="00AE2B19" w:rsidRDefault="00AE2B19" w:rsidP="00AE2B19">
      <w:proofErr w:type="spellStart"/>
      <w:r w:rsidRPr="00AE2B19">
        <w:t>Plomondon</w:t>
      </w:r>
      <w:proofErr w:type="spellEnd"/>
      <w:r w:rsidRPr="00AE2B19">
        <w:t xml:space="preserve"> ME, </w:t>
      </w:r>
    </w:p>
    <w:p w:rsidR="00AE2B19" w:rsidRPr="00AE2B19" w:rsidRDefault="00AE2B19" w:rsidP="00AE2B19">
      <w:r w:rsidRPr="00AE2B19">
        <w:t xml:space="preserve">Rumsfeld JS, </w:t>
      </w:r>
    </w:p>
    <w:p w:rsidR="00AE2B19" w:rsidRPr="00AE2B19" w:rsidRDefault="00AE2B19" w:rsidP="00AE2B19">
      <w:r w:rsidRPr="00AE2B19">
        <w:t xml:space="preserve">Box TL, </w:t>
      </w:r>
    </w:p>
    <w:p w:rsidR="00AE2B19" w:rsidRPr="00AE2B19" w:rsidRDefault="00AE2B19" w:rsidP="00AE2B19">
      <w:proofErr w:type="spellStart"/>
      <w:r w:rsidRPr="00AE2B19">
        <w:t>Fihn</w:t>
      </w:r>
      <w:proofErr w:type="spellEnd"/>
      <w:r w:rsidRPr="00AE2B19">
        <w:t xml:space="preserve"> SD, </w:t>
      </w:r>
    </w:p>
    <w:p w:rsidR="00AE2B19" w:rsidRPr="00AE2B19" w:rsidRDefault="00AE2B19" w:rsidP="00AE2B19">
      <w:r w:rsidRPr="00AE2B19">
        <w:t>Maddox TM</w:t>
      </w:r>
    </w:p>
    <w:p w:rsidR="00AE2B19" w:rsidRPr="00AE2B19" w:rsidRDefault="00AE2B19" w:rsidP="00AE2B19">
      <w:r w:rsidRPr="00AE2B19">
        <w:t>. Data quality of an electronic health record tool to support VA cardiac catheterization laboratory quality improvement: the VA Clinical Assessment, Reporting, and Tracking System for Cath Labs (CART) program. Am Heart J 2013</w:t>
      </w:r>
      <w:proofErr w:type="gramStart"/>
      <w:r w:rsidRPr="00AE2B19">
        <w:t>;165:434</w:t>
      </w:r>
      <w:proofErr w:type="gramEnd"/>
      <w:r w:rsidRPr="00AE2B19">
        <w:t>–440.</w:t>
      </w:r>
    </w:p>
    <w:p w:rsidR="00AE2B19" w:rsidRPr="00AE2B19" w:rsidRDefault="00AE2B19" w:rsidP="00AE2B19">
      <w:hyperlink r:id="rId169" w:history="1">
        <w:proofErr w:type="spellStart"/>
        <w:r w:rsidRPr="00AE2B19">
          <w:t>OpenUrl</w:t>
        </w:r>
      </w:hyperlink>
      <w:hyperlink r:id="rId170" w:history="1">
        <w:r w:rsidRPr="00AE2B19">
          <w:t>CrossRef</w:t>
        </w:r>
      </w:hyperlink>
      <w:hyperlink r:id="rId171" w:history="1">
        <w:r w:rsidRPr="00AE2B19">
          <w:t>Medline</w:t>
        </w:r>
      </w:hyperlink>
      <w:hyperlink r:id="rId172" w:history="1">
        <w:r w:rsidRPr="00AE2B19">
          <w:t>Web</w:t>
        </w:r>
        <w:proofErr w:type="spellEnd"/>
        <w:r w:rsidRPr="00AE2B19">
          <w:t xml:space="preserve"> of Science</w:t>
        </w:r>
      </w:hyperlink>
    </w:p>
    <w:p w:rsidR="00AE2B19" w:rsidRPr="00AE2B19" w:rsidRDefault="00AE2B19" w:rsidP="00AE2B19">
      <w:hyperlink r:id="rId173" w:anchor="xref-ref-26-1" w:tooltip="View reference 26 in text" w:history="1">
        <w:r w:rsidRPr="00AE2B19">
          <w:rPr>
            <w:rFonts w:ascii="Cambria Math" w:hAnsi="Cambria Math" w:cs="Cambria Math"/>
          </w:rPr>
          <w:t>↵</w:t>
        </w:r>
      </w:hyperlink>
    </w:p>
    <w:p w:rsidR="00AE2B19" w:rsidRPr="00AE2B19" w:rsidRDefault="00AE2B19" w:rsidP="00AE2B19">
      <w:r w:rsidRPr="00AE2B19">
        <w:t xml:space="preserve">Srinivas-Shankar U, </w:t>
      </w:r>
    </w:p>
    <w:p w:rsidR="00AE2B19" w:rsidRPr="00AE2B19" w:rsidRDefault="00AE2B19" w:rsidP="00AE2B19">
      <w:r w:rsidRPr="00AE2B19">
        <w:t xml:space="preserve">Roberts SA, </w:t>
      </w:r>
    </w:p>
    <w:p w:rsidR="00AE2B19" w:rsidRPr="00AE2B19" w:rsidRDefault="00AE2B19" w:rsidP="00AE2B19">
      <w:r w:rsidRPr="00AE2B19">
        <w:lastRenderedPageBreak/>
        <w:t xml:space="preserve">Connolly MJ, </w:t>
      </w:r>
    </w:p>
    <w:p w:rsidR="00AE2B19" w:rsidRPr="00AE2B19" w:rsidRDefault="00AE2B19" w:rsidP="00AE2B19">
      <w:r w:rsidRPr="00AE2B19">
        <w:t xml:space="preserve">O'Connell MD, </w:t>
      </w:r>
    </w:p>
    <w:p w:rsidR="00AE2B19" w:rsidRPr="00AE2B19" w:rsidRDefault="00AE2B19" w:rsidP="00AE2B19">
      <w:r w:rsidRPr="00AE2B19">
        <w:t xml:space="preserve">Adams JE, </w:t>
      </w:r>
    </w:p>
    <w:p w:rsidR="00AE2B19" w:rsidRPr="00AE2B19" w:rsidRDefault="00AE2B19" w:rsidP="00AE2B19">
      <w:r w:rsidRPr="00AE2B19">
        <w:t xml:space="preserve">Oldham JA, </w:t>
      </w:r>
    </w:p>
    <w:p w:rsidR="00AE2B19" w:rsidRPr="00AE2B19" w:rsidRDefault="00AE2B19" w:rsidP="00AE2B19">
      <w:r w:rsidRPr="00AE2B19">
        <w:t>Wu FC</w:t>
      </w:r>
    </w:p>
    <w:p w:rsidR="00AE2B19" w:rsidRPr="00AE2B19" w:rsidRDefault="00AE2B19" w:rsidP="00AE2B19">
      <w:r w:rsidRPr="00AE2B19">
        <w:t xml:space="preserve">. Effects of testosterone on muscle strength, physical function, body composition, and quality of life in intermediate-frail and frail elderly men: a randomized, double-blind, placebo-controlled study. J </w:t>
      </w:r>
      <w:proofErr w:type="spellStart"/>
      <w:r w:rsidRPr="00AE2B19">
        <w:t>Clin</w:t>
      </w:r>
      <w:proofErr w:type="spellEnd"/>
      <w:r w:rsidRPr="00AE2B19">
        <w:t xml:space="preserve"> </w:t>
      </w:r>
      <w:proofErr w:type="spellStart"/>
      <w:r w:rsidRPr="00AE2B19">
        <w:t>Endocrinol</w:t>
      </w:r>
      <w:proofErr w:type="spellEnd"/>
      <w:r w:rsidRPr="00AE2B19">
        <w:t xml:space="preserve"> </w:t>
      </w:r>
      <w:proofErr w:type="spellStart"/>
      <w:r w:rsidRPr="00AE2B19">
        <w:t>Metab</w:t>
      </w:r>
      <w:proofErr w:type="spellEnd"/>
      <w:r w:rsidRPr="00AE2B19">
        <w:t xml:space="preserve"> 2010</w:t>
      </w:r>
      <w:proofErr w:type="gramStart"/>
      <w:r w:rsidRPr="00AE2B19">
        <w:t>;95:639</w:t>
      </w:r>
      <w:proofErr w:type="gramEnd"/>
      <w:r w:rsidRPr="00AE2B19">
        <w:t>–650.</w:t>
      </w:r>
    </w:p>
    <w:p w:rsidR="00AE2B19" w:rsidRPr="00AE2B19" w:rsidRDefault="00AE2B19" w:rsidP="00AE2B19">
      <w:hyperlink r:id="rId174" w:history="1">
        <w:proofErr w:type="spellStart"/>
        <w:r w:rsidRPr="00AE2B19">
          <w:t>OpenUrl</w:t>
        </w:r>
      </w:hyperlink>
      <w:hyperlink r:id="rId175" w:history="1">
        <w:r w:rsidRPr="00AE2B19">
          <w:t>CrossRef</w:t>
        </w:r>
      </w:hyperlink>
      <w:hyperlink r:id="rId176" w:history="1">
        <w:r w:rsidRPr="00AE2B19">
          <w:t>Medline</w:t>
        </w:r>
      </w:hyperlink>
      <w:hyperlink r:id="rId177" w:history="1">
        <w:r w:rsidRPr="00AE2B19">
          <w:t>Web</w:t>
        </w:r>
        <w:proofErr w:type="spellEnd"/>
        <w:r w:rsidRPr="00AE2B19">
          <w:t xml:space="preserve"> of Science</w:t>
        </w:r>
      </w:hyperlink>
    </w:p>
    <w:p w:rsidR="00AE2B19" w:rsidRPr="00AE2B19" w:rsidRDefault="00AE2B19" w:rsidP="00AE2B19">
      <w:hyperlink r:id="rId178" w:anchor="xref-ref-27-1" w:tooltip="View reference 27 in text" w:history="1">
        <w:r w:rsidRPr="00AE2B19">
          <w:rPr>
            <w:rFonts w:ascii="Cambria Math" w:hAnsi="Cambria Math" w:cs="Cambria Math"/>
          </w:rPr>
          <w:t>↵</w:t>
        </w:r>
      </w:hyperlink>
    </w:p>
    <w:p w:rsidR="00AE2B19" w:rsidRPr="00AE2B19" w:rsidRDefault="00AE2B19" w:rsidP="00AE2B19">
      <w:r w:rsidRPr="00AE2B19">
        <w:t xml:space="preserve">Kapoor D, </w:t>
      </w:r>
    </w:p>
    <w:p w:rsidR="00AE2B19" w:rsidRPr="00AE2B19" w:rsidRDefault="00AE2B19" w:rsidP="00AE2B19">
      <w:r w:rsidRPr="00AE2B19">
        <w:t xml:space="preserve">Goodwin E, </w:t>
      </w:r>
    </w:p>
    <w:p w:rsidR="00AE2B19" w:rsidRPr="00AE2B19" w:rsidRDefault="00AE2B19" w:rsidP="00AE2B19">
      <w:proofErr w:type="spellStart"/>
      <w:r w:rsidRPr="00AE2B19">
        <w:t>Channer</w:t>
      </w:r>
      <w:proofErr w:type="spellEnd"/>
      <w:r w:rsidRPr="00AE2B19">
        <w:t xml:space="preserve"> KS, </w:t>
      </w:r>
    </w:p>
    <w:p w:rsidR="00AE2B19" w:rsidRPr="00AE2B19" w:rsidRDefault="00AE2B19" w:rsidP="00AE2B19">
      <w:r w:rsidRPr="00AE2B19">
        <w:t>Jones TH</w:t>
      </w:r>
    </w:p>
    <w:p w:rsidR="00AE2B19" w:rsidRPr="00AE2B19" w:rsidRDefault="00AE2B19" w:rsidP="00AE2B19">
      <w:r w:rsidRPr="00AE2B19">
        <w:t xml:space="preserve">. Testosterone replacement therapy improves insulin resistance, </w:t>
      </w:r>
      <w:proofErr w:type="spellStart"/>
      <w:r w:rsidRPr="00AE2B19">
        <w:t>glycaemic</w:t>
      </w:r>
      <w:proofErr w:type="spellEnd"/>
      <w:r w:rsidRPr="00AE2B19">
        <w:t xml:space="preserve"> control, visceral adiposity and </w:t>
      </w:r>
      <w:proofErr w:type="spellStart"/>
      <w:r w:rsidRPr="00AE2B19">
        <w:t>hypercholesterolaemia</w:t>
      </w:r>
      <w:proofErr w:type="spellEnd"/>
      <w:r w:rsidRPr="00AE2B19">
        <w:t xml:space="preserve"> in </w:t>
      </w:r>
      <w:proofErr w:type="spellStart"/>
      <w:r w:rsidRPr="00AE2B19">
        <w:t>hypogonadal</w:t>
      </w:r>
      <w:proofErr w:type="spellEnd"/>
      <w:r w:rsidRPr="00AE2B19">
        <w:t xml:space="preserve"> men with type 2 diabetes. </w:t>
      </w:r>
      <w:proofErr w:type="spellStart"/>
      <w:r w:rsidRPr="00AE2B19">
        <w:t>Eur</w:t>
      </w:r>
      <w:proofErr w:type="spellEnd"/>
      <w:r w:rsidRPr="00AE2B19">
        <w:t xml:space="preserve"> J </w:t>
      </w:r>
      <w:proofErr w:type="spellStart"/>
      <w:r w:rsidRPr="00AE2B19">
        <w:t>Endocrinol</w:t>
      </w:r>
      <w:proofErr w:type="spellEnd"/>
      <w:r w:rsidRPr="00AE2B19">
        <w:t xml:space="preserve"> 2006</w:t>
      </w:r>
      <w:proofErr w:type="gramStart"/>
      <w:r w:rsidRPr="00AE2B19">
        <w:t>;154:899</w:t>
      </w:r>
      <w:proofErr w:type="gramEnd"/>
      <w:r w:rsidRPr="00AE2B19">
        <w:t>–906.</w:t>
      </w:r>
    </w:p>
    <w:p w:rsidR="00AE2B19" w:rsidRPr="00AE2B19" w:rsidRDefault="00AE2B19" w:rsidP="00AE2B19">
      <w:hyperlink r:id="rId179" w:history="1">
        <w:proofErr w:type="spellStart"/>
        <w:r w:rsidRPr="00AE2B19">
          <w:t>OpenUrl</w:t>
        </w:r>
      </w:hyperlink>
      <w:hyperlink r:id="rId180" w:history="1">
        <w:r w:rsidRPr="00AE2B19">
          <w:t>Abstract</w:t>
        </w:r>
        <w:proofErr w:type="spellEnd"/>
        <w:r w:rsidRPr="00AE2B19">
          <w:t>/FREE Full Text</w:t>
        </w:r>
      </w:hyperlink>
    </w:p>
    <w:p w:rsidR="00AE2B19" w:rsidRPr="00AE2B19" w:rsidRDefault="00AE2B19" w:rsidP="00AE2B19"/>
    <w:p w:rsidR="00AE2B19" w:rsidRPr="00AE2B19" w:rsidRDefault="00AE2B19" w:rsidP="00AE2B19">
      <w:proofErr w:type="spellStart"/>
      <w:r w:rsidRPr="00AE2B19">
        <w:t>Saad</w:t>
      </w:r>
      <w:proofErr w:type="spellEnd"/>
      <w:r w:rsidRPr="00AE2B19">
        <w:t xml:space="preserve"> F, </w:t>
      </w:r>
    </w:p>
    <w:p w:rsidR="00AE2B19" w:rsidRPr="00AE2B19" w:rsidRDefault="00AE2B19" w:rsidP="00AE2B19">
      <w:proofErr w:type="spellStart"/>
      <w:r w:rsidRPr="00AE2B19">
        <w:t>Gooren</w:t>
      </w:r>
      <w:proofErr w:type="spellEnd"/>
      <w:r w:rsidRPr="00AE2B19">
        <w:t xml:space="preserve"> L, </w:t>
      </w:r>
    </w:p>
    <w:p w:rsidR="00AE2B19" w:rsidRPr="00AE2B19" w:rsidRDefault="00AE2B19" w:rsidP="00AE2B19">
      <w:proofErr w:type="spellStart"/>
      <w:r w:rsidRPr="00AE2B19">
        <w:t>Haider</w:t>
      </w:r>
      <w:proofErr w:type="spellEnd"/>
      <w:r w:rsidRPr="00AE2B19">
        <w:t xml:space="preserve"> A, </w:t>
      </w:r>
    </w:p>
    <w:p w:rsidR="00AE2B19" w:rsidRPr="00AE2B19" w:rsidRDefault="00AE2B19" w:rsidP="00AE2B19">
      <w:r w:rsidRPr="00AE2B19">
        <w:t>Yassin A</w:t>
      </w:r>
    </w:p>
    <w:p w:rsidR="00AE2B19" w:rsidRPr="00AE2B19" w:rsidRDefault="00AE2B19" w:rsidP="00AE2B19">
      <w:r w:rsidRPr="00AE2B19">
        <w:t xml:space="preserve">. </w:t>
      </w:r>
      <w:proofErr w:type="gramStart"/>
      <w:r w:rsidRPr="00AE2B19">
        <w:t xml:space="preserve">An exploratory study of the effects of 12 month administration of the novel long-acting testosterone </w:t>
      </w:r>
      <w:proofErr w:type="spellStart"/>
      <w:r w:rsidRPr="00AE2B19">
        <w:t>undecanoate</w:t>
      </w:r>
      <w:proofErr w:type="spellEnd"/>
      <w:r w:rsidRPr="00AE2B19">
        <w:t xml:space="preserve"> on measures of sexual function and the metabolic syndrome.</w:t>
      </w:r>
      <w:proofErr w:type="gramEnd"/>
      <w:r w:rsidRPr="00AE2B19">
        <w:t xml:space="preserve"> Arch </w:t>
      </w:r>
      <w:proofErr w:type="spellStart"/>
      <w:r w:rsidRPr="00AE2B19">
        <w:t>Androl</w:t>
      </w:r>
      <w:proofErr w:type="spellEnd"/>
      <w:r w:rsidRPr="00AE2B19">
        <w:t xml:space="preserve"> 2007</w:t>
      </w:r>
      <w:proofErr w:type="gramStart"/>
      <w:r w:rsidRPr="00AE2B19">
        <w:t>;53:353</w:t>
      </w:r>
      <w:proofErr w:type="gramEnd"/>
      <w:r w:rsidRPr="00AE2B19">
        <w:t>–357.</w:t>
      </w:r>
    </w:p>
    <w:p w:rsidR="00AE2B19" w:rsidRPr="00AE2B19" w:rsidRDefault="00AE2B19" w:rsidP="00AE2B19">
      <w:hyperlink r:id="rId181" w:history="1">
        <w:proofErr w:type="spellStart"/>
        <w:r w:rsidRPr="00AE2B19">
          <w:t>OpenUrl</w:t>
        </w:r>
      </w:hyperlink>
      <w:hyperlink r:id="rId182" w:history="1">
        <w:r w:rsidRPr="00AE2B19">
          <w:t>CrossRef</w:t>
        </w:r>
      </w:hyperlink>
      <w:hyperlink r:id="rId183" w:history="1">
        <w:r w:rsidRPr="00AE2B19">
          <w:t>Medline</w:t>
        </w:r>
      </w:hyperlink>
      <w:hyperlink r:id="rId184" w:history="1">
        <w:r w:rsidRPr="00AE2B19">
          <w:t>Web</w:t>
        </w:r>
        <w:proofErr w:type="spellEnd"/>
        <w:r w:rsidRPr="00AE2B19">
          <w:t xml:space="preserve"> of Science</w:t>
        </w:r>
      </w:hyperlink>
    </w:p>
    <w:p w:rsidR="00AE2B19" w:rsidRPr="00AE2B19" w:rsidRDefault="00AE2B19" w:rsidP="00AE2B19">
      <w:hyperlink r:id="rId185" w:anchor="xref-ref-29-1" w:tooltip="View reference 29 in text" w:history="1">
        <w:r w:rsidRPr="00AE2B19">
          <w:rPr>
            <w:rFonts w:ascii="Cambria Math" w:hAnsi="Cambria Math" w:cs="Cambria Math"/>
          </w:rPr>
          <w:t>↵</w:t>
        </w:r>
      </w:hyperlink>
    </w:p>
    <w:p w:rsidR="00AE2B19" w:rsidRPr="00AE2B19" w:rsidRDefault="00AE2B19" w:rsidP="00AE2B19">
      <w:proofErr w:type="spellStart"/>
      <w:r w:rsidRPr="00AE2B19">
        <w:t>Channer</w:t>
      </w:r>
      <w:proofErr w:type="spellEnd"/>
      <w:r w:rsidRPr="00AE2B19">
        <w:t xml:space="preserve"> KS</w:t>
      </w:r>
    </w:p>
    <w:p w:rsidR="00AE2B19" w:rsidRPr="00AE2B19" w:rsidRDefault="00AE2B19" w:rsidP="00AE2B19">
      <w:r w:rsidRPr="00AE2B19">
        <w:lastRenderedPageBreak/>
        <w:t xml:space="preserve">. </w:t>
      </w:r>
      <w:proofErr w:type="gramStart"/>
      <w:r w:rsidRPr="00AE2B19">
        <w:t>Endogenous testosterone levels and cardiovascular disease in healthy men.</w:t>
      </w:r>
      <w:proofErr w:type="gramEnd"/>
      <w:r w:rsidRPr="00AE2B19">
        <w:t xml:space="preserve"> Heart 2011</w:t>
      </w:r>
      <w:proofErr w:type="gramStart"/>
      <w:r w:rsidRPr="00AE2B19">
        <w:t>;97:867</w:t>
      </w:r>
      <w:proofErr w:type="gramEnd"/>
      <w:r w:rsidRPr="00AE2B19">
        <w:t>–869.</w:t>
      </w:r>
    </w:p>
    <w:p w:rsidR="00AE2B19" w:rsidRPr="00AE2B19" w:rsidRDefault="00AE2B19" w:rsidP="00AE2B19">
      <w:hyperlink r:id="rId186" w:history="1">
        <w:proofErr w:type="spellStart"/>
        <w:r w:rsidRPr="00AE2B19">
          <w:t>OpenUrl</w:t>
        </w:r>
      </w:hyperlink>
      <w:hyperlink r:id="rId187" w:history="1">
        <w:r w:rsidRPr="00AE2B19">
          <w:t>FREE</w:t>
        </w:r>
        <w:proofErr w:type="spellEnd"/>
        <w:r w:rsidRPr="00AE2B19">
          <w:t xml:space="preserve"> Full Text</w:t>
        </w:r>
      </w:hyperlink>
    </w:p>
    <w:p w:rsidR="00AE2B19" w:rsidRPr="00AE2B19" w:rsidRDefault="00AE2B19" w:rsidP="00AE2B19">
      <w:hyperlink r:id="rId188" w:anchor="xref-ref-30-1" w:tooltip="View reference 30 in text" w:history="1">
        <w:r w:rsidRPr="00AE2B19">
          <w:rPr>
            <w:rFonts w:ascii="Cambria Math" w:hAnsi="Cambria Math" w:cs="Cambria Math"/>
          </w:rPr>
          <w:t>↵</w:t>
        </w:r>
      </w:hyperlink>
    </w:p>
    <w:p w:rsidR="00AE2B19" w:rsidRPr="00AE2B19" w:rsidRDefault="00AE2B19" w:rsidP="00AE2B19">
      <w:r w:rsidRPr="00AE2B19">
        <w:t xml:space="preserve">FDA background documents for the discussion of two major issues in testosterone replacement therapy (TRT): 1. </w:t>
      </w:r>
      <w:proofErr w:type="gramStart"/>
      <w:r w:rsidRPr="00AE2B19">
        <w:t>The</w:t>
      </w:r>
      <w:proofErr w:type="gramEnd"/>
      <w:r w:rsidRPr="00AE2B19">
        <w:t xml:space="preserve"> appropriate indicated population for TRT, and 2. The potential for adverse cardiovascular outcomes associated with use of TRT. </w:t>
      </w:r>
      <w:hyperlink r:id="rId189" w:history="1">
        <w:proofErr w:type="gramStart"/>
        <w:r w:rsidRPr="00AE2B19">
          <w:t>http://www.fda.gov/downloads/AdvisoryCommittees/CommitteesMeetingMaterials/Drugs/ReproductiveHealthDrugsAdvisoryCommittee/UCM412536.pdf</w:t>
        </w:r>
      </w:hyperlink>
      <w:r w:rsidRPr="00AE2B19">
        <w:t xml:space="preserve"> (12 December 2014).</w:t>
      </w:r>
      <w:proofErr w:type="gramEnd"/>
    </w:p>
    <w:p w:rsidR="00AE2B19" w:rsidRPr="00AE2B19" w:rsidRDefault="00AE2B19" w:rsidP="00AE2B19">
      <w:hyperlink r:id="rId190" w:anchor="xref-ref-31-1" w:tooltip="View reference 31 in text" w:history="1">
        <w:r w:rsidRPr="00AE2B19">
          <w:rPr>
            <w:rFonts w:ascii="Cambria Math" w:hAnsi="Cambria Math" w:cs="Cambria Math"/>
          </w:rPr>
          <w:t>↵</w:t>
        </w:r>
      </w:hyperlink>
    </w:p>
    <w:p w:rsidR="00AE2B19" w:rsidRPr="00AE2B19" w:rsidRDefault="00AE2B19" w:rsidP="00AE2B19">
      <w:r w:rsidRPr="00AE2B19">
        <w:t xml:space="preserve">FDA Drug Safety Communication: FDA cautions about using testosterone products for low testosterone due to aging; requires labeling change to inform of possible increased risk of heart attack and stroke with use. </w:t>
      </w:r>
      <w:hyperlink r:id="rId191" w:history="1">
        <w:r w:rsidRPr="00AE2B19">
          <w:t>http://www.fda.gov/Drugs/DrugSafety/ucm436259.htm</w:t>
        </w:r>
      </w:hyperlink>
      <w:r w:rsidRPr="00AE2B19">
        <w:t>.</w:t>
      </w:r>
    </w:p>
    <w:p w:rsidR="00AE2B19" w:rsidRPr="00AE2B19" w:rsidRDefault="00AE2B19" w:rsidP="00AE2B19">
      <w:hyperlink r:id="rId192" w:anchor="xref-ref-32-1" w:tooltip="View reference 32 in text" w:history="1">
        <w:r w:rsidRPr="00AE2B19">
          <w:rPr>
            <w:rFonts w:ascii="Cambria Math" w:hAnsi="Cambria Math" w:cs="Cambria Math"/>
          </w:rPr>
          <w:t>↵</w:t>
        </w:r>
      </w:hyperlink>
    </w:p>
    <w:p w:rsidR="00AE2B19" w:rsidRPr="00AE2B19" w:rsidRDefault="00AE2B19" w:rsidP="00AE2B19">
      <w:r w:rsidRPr="00AE2B19">
        <w:t xml:space="preserve">Morgentaler A, </w:t>
      </w:r>
    </w:p>
    <w:p w:rsidR="00AE2B19" w:rsidRPr="00AE2B19" w:rsidRDefault="00AE2B19" w:rsidP="00AE2B19">
      <w:r w:rsidRPr="00AE2B19">
        <w:t xml:space="preserve">Miner MM, </w:t>
      </w:r>
    </w:p>
    <w:p w:rsidR="00AE2B19" w:rsidRPr="00AE2B19" w:rsidRDefault="00AE2B19" w:rsidP="00AE2B19">
      <w:r w:rsidRPr="00AE2B19">
        <w:t xml:space="preserve">Caliber M, </w:t>
      </w:r>
    </w:p>
    <w:p w:rsidR="00AE2B19" w:rsidRPr="00AE2B19" w:rsidRDefault="00AE2B19" w:rsidP="00AE2B19">
      <w:proofErr w:type="spellStart"/>
      <w:r w:rsidRPr="00AE2B19">
        <w:t>Guay</w:t>
      </w:r>
      <w:proofErr w:type="spellEnd"/>
      <w:r w:rsidRPr="00AE2B19">
        <w:t xml:space="preserve"> AT, </w:t>
      </w:r>
    </w:p>
    <w:p w:rsidR="00AE2B19" w:rsidRPr="00AE2B19" w:rsidRDefault="00AE2B19" w:rsidP="00AE2B19">
      <w:proofErr w:type="spellStart"/>
      <w:r w:rsidRPr="00AE2B19">
        <w:t>Khera</w:t>
      </w:r>
      <w:proofErr w:type="spellEnd"/>
      <w:r w:rsidRPr="00AE2B19">
        <w:t xml:space="preserve"> M, </w:t>
      </w:r>
    </w:p>
    <w:p w:rsidR="00AE2B19" w:rsidRPr="00AE2B19" w:rsidRDefault="00AE2B19" w:rsidP="00AE2B19">
      <w:proofErr w:type="spellStart"/>
      <w:r w:rsidRPr="00AE2B19">
        <w:t>Traish</w:t>
      </w:r>
      <w:proofErr w:type="spellEnd"/>
      <w:r w:rsidRPr="00AE2B19">
        <w:t xml:space="preserve"> AM</w:t>
      </w:r>
    </w:p>
    <w:p w:rsidR="00AE2B19" w:rsidRPr="00AE2B19" w:rsidRDefault="00AE2B19" w:rsidP="00AE2B19">
      <w:r w:rsidRPr="00AE2B19">
        <w:t xml:space="preserve">. Testosterone therapy and cardiovascular risk: advances and controversies. Mayo </w:t>
      </w:r>
      <w:proofErr w:type="spellStart"/>
      <w:r w:rsidRPr="00AE2B19">
        <w:t>Clin</w:t>
      </w:r>
      <w:proofErr w:type="spellEnd"/>
      <w:r w:rsidRPr="00AE2B19">
        <w:t xml:space="preserve"> </w:t>
      </w:r>
      <w:proofErr w:type="spellStart"/>
      <w:r w:rsidRPr="00AE2B19">
        <w:t>Proc</w:t>
      </w:r>
      <w:proofErr w:type="spellEnd"/>
      <w:r w:rsidRPr="00AE2B19">
        <w:t xml:space="preserve"> 2015</w:t>
      </w:r>
      <w:proofErr w:type="gramStart"/>
      <w:r w:rsidRPr="00AE2B19">
        <w:t>;90:224</w:t>
      </w:r>
      <w:proofErr w:type="gramEnd"/>
      <w:r w:rsidRPr="00AE2B19">
        <w:t>–251.</w:t>
      </w:r>
    </w:p>
    <w:p w:rsidR="00AE2B19" w:rsidRPr="00AE2B19" w:rsidRDefault="00AE2B19" w:rsidP="00AE2B19">
      <w:hyperlink r:id="rId193" w:history="1">
        <w:proofErr w:type="spellStart"/>
        <w:r w:rsidRPr="00AE2B19">
          <w:t>OpenUrl</w:t>
        </w:r>
      </w:hyperlink>
      <w:hyperlink r:id="rId194" w:history="1">
        <w:r w:rsidRPr="00AE2B19">
          <w:t>CrossRef</w:t>
        </w:r>
      </w:hyperlink>
      <w:hyperlink r:id="rId195" w:history="1">
        <w:r w:rsidRPr="00AE2B19">
          <w:t>Medline</w:t>
        </w:r>
        <w:proofErr w:type="spellEnd"/>
      </w:hyperlink>
    </w:p>
    <w:p w:rsidR="00AE2B19" w:rsidRPr="00AE2B19" w:rsidRDefault="00AE2B19" w:rsidP="00AE2B19">
      <w:hyperlink r:id="rId196" w:anchor="xref-ref-33-1" w:tooltip="View reference 33 in text" w:history="1">
        <w:r w:rsidRPr="00AE2B19">
          <w:rPr>
            <w:rFonts w:ascii="Cambria Math" w:hAnsi="Cambria Math" w:cs="Cambria Math"/>
          </w:rPr>
          <w:t>↵</w:t>
        </w:r>
      </w:hyperlink>
    </w:p>
    <w:p w:rsidR="00AE2B19" w:rsidRPr="00AE2B19" w:rsidRDefault="00AE2B19" w:rsidP="00AE2B19">
      <w:r w:rsidRPr="00AE2B19">
        <w:t xml:space="preserve">Corona G, </w:t>
      </w:r>
    </w:p>
    <w:p w:rsidR="00AE2B19" w:rsidRPr="00AE2B19" w:rsidRDefault="00AE2B19" w:rsidP="00AE2B19">
      <w:proofErr w:type="spellStart"/>
      <w:r w:rsidRPr="00AE2B19">
        <w:t>Maseroli</w:t>
      </w:r>
      <w:proofErr w:type="spellEnd"/>
      <w:r w:rsidRPr="00AE2B19">
        <w:t xml:space="preserve"> E, </w:t>
      </w:r>
    </w:p>
    <w:p w:rsidR="00AE2B19" w:rsidRPr="00AE2B19" w:rsidRDefault="00AE2B19" w:rsidP="00AE2B19">
      <w:proofErr w:type="spellStart"/>
      <w:r w:rsidRPr="00AE2B19">
        <w:t>Rastrelli</w:t>
      </w:r>
      <w:proofErr w:type="spellEnd"/>
      <w:r w:rsidRPr="00AE2B19">
        <w:t xml:space="preserve"> G, </w:t>
      </w:r>
    </w:p>
    <w:p w:rsidR="00AE2B19" w:rsidRPr="00AE2B19" w:rsidRDefault="00AE2B19" w:rsidP="00AE2B19">
      <w:proofErr w:type="spellStart"/>
      <w:r w:rsidRPr="00AE2B19">
        <w:t>Isidori</w:t>
      </w:r>
      <w:proofErr w:type="spellEnd"/>
      <w:r w:rsidRPr="00AE2B19">
        <w:t xml:space="preserve"> AM, </w:t>
      </w:r>
    </w:p>
    <w:p w:rsidR="00AE2B19" w:rsidRPr="00AE2B19" w:rsidRDefault="00AE2B19" w:rsidP="00AE2B19">
      <w:r w:rsidRPr="00AE2B19">
        <w:t xml:space="preserve">Sforza A, </w:t>
      </w:r>
    </w:p>
    <w:p w:rsidR="00AE2B19" w:rsidRPr="00AE2B19" w:rsidRDefault="00AE2B19" w:rsidP="00AE2B19">
      <w:proofErr w:type="spellStart"/>
      <w:r w:rsidRPr="00AE2B19">
        <w:t>Mannucci</w:t>
      </w:r>
      <w:proofErr w:type="spellEnd"/>
      <w:r w:rsidRPr="00AE2B19">
        <w:t xml:space="preserve"> E, </w:t>
      </w:r>
    </w:p>
    <w:p w:rsidR="00AE2B19" w:rsidRPr="00AE2B19" w:rsidRDefault="00AE2B19" w:rsidP="00AE2B19">
      <w:r w:rsidRPr="00AE2B19">
        <w:lastRenderedPageBreak/>
        <w:t>Maggi M</w:t>
      </w:r>
    </w:p>
    <w:p w:rsidR="00AE2B19" w:rsidRPr="00AE2B19" w:rsidRDefault="00AE2B19" w:rsidP="00AE2B19">
      <w:r w:rsidRPr="00AE2B19">
        <w:t xml:space="preserve">. Cardiovascular risk associated with testosterone-boosting medications: a systematic review and meta-analysis. Expert </w:t>
      </w:r>
      <w:proofErr w:type="spellStart"/>
      <w:r w:rsidRPr="00AE2B19">
        <w:t>Opin</w:t>
      </w:r>
      <w:proofErr w:type="spellEnd"/>
      <w:r w:rsidRPr="00AE2B19">
        <w:t xml:space="preserve"> Drug </w:t>
      </w:r>
      <w:proofErr w:type="spellStart"/>
      <w:r w:rsidRPr="00AE2B19">
        <w:t>Saf</w:t>
      </w:r>
      <w:proofErr w:type="spellEnd"/>
      <w:r w:rsidRPr="00AE2B19">
        <w:t xml:space="preserve"> 2014</w:t>
      </w:r>
      <w:proofErr w:type="gramStart"/>
      <w:r w:rsidRPr="00AE2B19">
        <w:t>;13:1327</w:t>
      </w:r>
      <w:proofErr w:type="gramEnd"/>
      <w:r w:rsidRPr="00AE2B19">
        <w:t>–1351.</w:t>
      </w:r>
    </w:p>
    <w:p w:rsidR="00AE2B19" w:rsidRPr="00AE2B19" w:rsidRDefault="00AE2B19" w:rsidP="00AE2B19">
      <w:hyperlink r:id="rId197" w:history="1">
        <w:proofErr w:type="spellStart"/>
        <w:r w:rsidRPr="00AE2B19">
          <w:t>OpenUrl</w:t>
        </w:r>
      </w:hyperlink>
      <w:hyperlink r:id="rId198" w:history="1">
        <w:r w:rsidRPr="00AE2B19">
          <w:t>CrossRef</w:t>
        </w:r>
      </w:hyperlink>
      <w:hyperlink r:id="rId199" w:history="1">
        <w:r w:rsidRPr="00AE2B19">
          <w:t>Medline</w:t>
        </w:r>
        <w:proofErr w:type="spellEnd"/>
      </w:hyperlink>
    </w:p>
    <w:p w:rsidR="00AE2B19" w:rsidRPr="00AE2B19" w:rsidRDefault="00AE2B19" w:rsidP="00AE2B19"/>
    <w:p w:rsidR="00470D8C" w:rsidRDefault="00470D8C"/>
    <w:sectPr w:rsidR="00470D8C" w:rsidSect="00AE2B19">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19"/>
    <w:rsid w:val="00470D8C"/>
    <w:rsid w:val="00AE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B19"/>
    <w:rPr>
      <w:color w:val="0000FF" w:themeColor="hyperlink"/>
      <w:u w:val="single"/>
    </w:rPr>
  </w:style>
  <w:style w:type="paragraph" w:styleId="BalloonText">
    <w:name w:val="Balloon Text"/>
    <w:basedOn w:val="Normal"/>
    <w:link w:val="BalloonTextChar"/>
    <w:uiPriority w:val="99"/>
    <w:semiHidden/>
    <w:unhideWhenUsed/>
    <w:rsid w:val="00AE2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B19"/>
    <w:rPr>
      <w:rFonts w:ascii="Tahoma" w:hAnsi="Tahoma" w:cs="Tahoma"/>
      <w:sz w:val="16"/>
      <w:szCs w:val="16"/>
    </w:rPr>
  </w:style>
  <w:style w:type="character" w:styleId="FollowedHyperlink">
    <w:name w:val="FollowedHyperlink"/>
    <w:basedOn w:val="DefaultParagraphFont"/>
    <w:uiPriority w:val="99"/>
    <w:semiHidden/>
    <w:unhideWhenUsed/>
    <w:rsid w:val="00AE2B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B19"/>
    <w:rPr>
      <w:color w:val="0000FF" w:themeColor="hyperlink"/>
      <w:u w:val="single"/>
    </w:rPr>
  </w:style>
  <w:style w:type="paragraph" w:styleId="BalloonText">
    <w:name w:val="Balloon Text"/>
    <w:basedOn w:val="Normal"/>
    <w:link w:val="BalloonTextChar"/>
    <w:uiPriority w:val="99"/>
    <w:semiHidden/>
    <w:unhideWhenUsed/>
    <w:rsid w:val="00AE2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B19"/>
    <w:rPr>
      <w:rFonts w:ascii="Tahoma" w:hAnsi="Tahoma" w:cs="Tahoma"/>
      <w:sz w:val="16"/>
      <w:szCs w:val="16"/>
    </w:rPr>
  </w:style>
  <w:style w:type="character" w:styleId="FollowedHyperlink">
    <w:name w:val="FollowedHyperlink"/>
    <w:basedOn w:val="DefaultParagraphFont"/>
    <w:uiPriority w:val="99"/>
    <w:semiHidden/>
    <w:unhideWhenUsed/>
    <w:rsid w:val="00AE2B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69782">
      <w:bodyDiv w:val="1"/>
      <w:marLeft w:val="0"/>
      <w:marRight w:val="0"/>
      <w:marTop w:val="0"/>
      <w:marBottom w:val="0"/>
      <w:divBdr>
        <w:top w:val="none" w:sz="0" w:space="0" w:color="auto"/>
        <w:left w:val="none" w:sz="0" w:space="0" w:color="auto"/>
        <w:bottom w:val="none" w:sz="0" w:space="0" w:color="auto"/>
        <w:right w:val="none" w:sz="0" w:space="0" w:color="auto"/>
      </w:divBdr>
      <w:divsChild>
        <w:div w:id="873922904">
          <w:marLeft w:val="0"/>
          <w:marRight w:val="0"/>
          <w:marTop w:val="0"/>
          <w:marBottom w:val="0"/>
          <w:divBdr>
            <w:top w:val="none" w:sz="0" w:space="0" w:color="auto"/>
            <w:left w:val="single" w:sz="6" w:space="0" w:color="DDDDDD"/>
            <w:bottom w:val="none" w:sz="0" w:space="0" w:color="auto"/>
            <w:right w:val="single" w:sz="6" w:space="0" w:color="DDDDDD"/>
          </w:divBdr>
          <w:divsChild>
            <w:div w:id="1725525791">
              <w:marLeft w:val="0"/>
              <w:marRight w:val="0"/>
              <w:marTop w:val="0"/>
              <w:marBottom w:val="0"/>
              <w:divBdr>
                <w:top w:val="none" w:sz="0" w:space="0" w:color="auto"/>
                <w:left w:val="none" w:sz="0" w:space="0" w:color="auto"/>
                <w:bottom w:val="none" w:sz="0" w:space="0" w:color="auto"/>
                <w:right w:val="none" w:sz="0" w:space="0" w:color="auto"/>
              </w:divBdr>
              <w:divsChild>
                <w:div w:id="1809474953">
                  <w:marLeft w:val="0"/>
                  <w:marRight w:val="0"/>
                  <w:marTop w:val="0"/>
                  <w:marBottom w:val="0"/>
                  <w:divBdr>
                    <w:top w:val="none" w:sz="0" w:space="0" w:color="auto"/>
                    <w:left w:val="none" w:sz="0" w:space="0" w:color="auto"/>
                    <w:bottom w:val="none" w:sz="0" w:space="0" w:color="auto"/>
                    <w:right w:val="none" w:sz="0" w:space="0" w:color="auto"/>
                  </w:divBdr>
                  <w:divsChild>
                    <w:div w:id="935986978">
                      <w:marLeft w:val="0"/>
                      <w:marRight w:val="0"/>
                      <w:marTop w:val="0"/>
                      <w:marBottom w:val="0"/>
                      <w:divBdr>
                        <w:top w:val="none" w:sz="0" w:space="0" w:color="auto"/>
                        <w:left w:val="none" w:sz="0" w:space="0" w:color="auto"/>
                        <w:bottom w:val="none" w:sz="0" w:space="0" w:color="auto"/>
                        <w:right w:val="none" w:sz="0" w:space="0" w:color="auto"/>
                      </w:divBdr>
                    </w:div>
                    <w:div w:id="939415764">
                      <w:marLeft w:val="0"/>
                      <w:marRight w:val="0"/>
                      <w:marTop w:val="0"/>
                      <w:marBottom w:val="0"/>
                      <w:divBdr>
                        <w:top w:val="none" w:sz="0" w:space="0" w:color="auto"/>
                        <w:left w:val="none" w:sz="0" w:space="0" w:color="auto"/>
                        <w:bottom w:val="none" w:sz="0" w:space="0" w:color="auto"/>
                        <w:right w:val="none" w:sz="0" w:space="0" w:color="auto"/>
                      </w:divBdr>
                    </w:div>
                    <w:div w:id="1444614713">
                      <w:marLeft w:val="0"/>
                      <w:marRight w:val="0"/>
                      <w:marTop w:val="0"/>
                      <w:marBottom w:val="0"/>
                      <w:divBdr>
                        <w:top w:val="none" w:sz="0" w:space="0" w:color="auto"/>
                        <w:left w:val="none" w:sz="0" w:space="0" w:color="auto"/>
                        <w:bottom w:val="none" w:sz="0" w:space="0" w:color="auto"/>
                        <w:right w:val="none" w:sz="0" w:space="0" w:color="auto"/>
                      </w:divBdr>
                    </w:div>
                    <w:div w:id="815074782">
                      <w:marLeft w:val="0"/>
                      <w:marRight w:val="0"/>
                      <w:marTop w:val="0"/>
                      <w:marBottom w:val="0"/>
                      <w:divBdr>
                        <w:top w:val="none" w:sz="0" w:space="0" w:color="auto"/>
                        <w:left w:val="none" w:sz="0" w:space="0" w:color="auto"/>
                        <w:bottom w:val="single" w:sz="6" w:space="4" w:color="E8E8E8"/>
                        <w:right w:val="none" w:sz="0" w:space="0" w:color="auto"/>
                      </w:divBdr>
                    </w:div>
                    <w:div w:id="464126183">
                      <w:marLeft w:val="0"/>
                      <w:marRight w:val="150"/>
                      <w:marTop w:val="0"/>
                      <w:marBottom w:val="0"/>
                      <w:divBdr>
                        <w:top w:val="none" w:sz="0" w:space="0" w:color="auto"/>
                        <w:left w:val="none" w:sz="0" w:space="0" w:color="auto"/>
                        <w:bottom w:val="none" w:sz="0" w:space="0" w:color="auto"/>
                        <w:right w:val="none" w:sz="0" w:space="0" w:color="auto"/>
                      </w:divBdr>
                    </w:div>
                    <w:div w:id="211720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067994">
      <w:bodyDiv w:val="1"/>
      <w:marLeft w:val="0"/>
      <w:marRight w:val="0"/>
      <w:marTop w:val="0"/>
      <w:marBottom w:val="0"/>
      <w:divBdr>
        <w:top w:val="none" w:sz="0" w:space="0" w:color="auto"/>
        <w:left w:val="none" w:sz="0" w:space="0" w:color="auto"/>
        <w:bottom w:val="none" w:sz="0" w:space="0" w:color="auto"/>
        <w:right w:val="none" w:sz="0" w:space="0" w:color="auto"/>
      </w:divBdr>
      <w:divsChild>
        <w:div w:id="852037571">
          <w:marLeft w:val="0"/>
          <w:marRight w:val="0"/>
          <w:marTop w:val="0"/>
          <w:marBottom w:val="0"/>
          <w:divBdr>
            <w:top w:val="none" w:sz="0" w:space="0" w:color="auto"/>
            <w:left w:val="none" w:sz="0" w:space="0" w:color="auto"/>
            <w:bottom w:val="none" w:sz="0" w:space="0" w:color="auto"/>
            <w:right w:val="none" w:sz="0" w:space="0" w:color="auto"/>
          </w:divBdr>
          <w:divsChild>
            <w:div w:id="1753427832">
              <w:marLeft w:val="0"/>
              <w:marRight w:val="0"/>
              <w:marTop w:val="0"/>
              <w:marBottom w:val="0"/>
              <w:divBdr>
                <w:top w:val="none" w:sz="0" w:space="0" w:color="auto"/>
                <w:left w:val="none" w:sz="0" w:space="0" w:color="auto"/>
                <w:bottom w:val="none" w:sz="0" w:space="0" w:color="auto"/>
                <w:right w:val="none" w:sz="0" w:space="0" w:color="auto"/>
              </w:divBdr>
              <w:divsChild>
                <w:div w:id="1156341402">
                  <w:marLeft w:val="0"/>
                  <w:marRight w:val="0"/>
                  <w:marTop w:val="0"/>
                  <w:marBottom w:val="0"/>
                  <w:divBdr>
                    <w:top w:val="none" w:sz="0" w:space="0" w:color="auto"/>
                    <w:left w:val="none" w:sz="0" w:space="0" w:color="auto"/>
                    <w:bottom w:val="none" w:sz="0" w:space="0" w:color="auto"/>
                    <w:right w:val="none" w:sz="0" w:space="0" w:color="auto"/>
                  </w:divBdr>
                  <w:divsChild>
                    <w:div w:id="465391403">
                      <w:marLeft w:val="0"/>
                      <w:marRight w:val="0"/>
                      <w:marTop w:val="0"/>
                      <w:marBottom w:val="0"/>
                      <w:divBdr>
                        <w:top w:val="none" w:sz="0" w:space="0" w:color="auto"/>
                        <w:left w:val="none" w:sz="0" w:space="0" w:color="auto"/>
                        <w:bottom w:val="none" w:sz="0" w:space="0" w:color="auto"/>
                        <w:right w:val="none" w:sz="0" w:space="0" w:color="auto"/>
                      </w:divBdr>
                      <w:divsChild>
                        <w:div w:id="1927377825">
                          <w:marLeft w:val="0"/>
                          <w:marRight w:val="0"/>
                          <w:marTop w:val="0"/>
                          <w:marBottom w:val="0"/>
                          <w:divBdr>
                            <w:top w:val="none" w:sz="0" w:space="0" w:color="auto"/>
                            <w:left w:val="none" w:sz="0" w:space="0" w:color="auto"/>
                            <w:bottom w:val="none" w:sz="0" w:space="0" w:color="auto"/>
                            <w:right w:val="none" w:sz="0" w:space="0" w:color="auto"/>
                          </w:divBdr>
                          <w:divsChild>
                            <w:div w:id="438069175">
                              <w:marLeft w:val="0"/>
                              <w:marRight w:val="0"/>
                              <w:marTop w:val="0"/>
                              <w:marBottom w:val="0"/>
                              <w:divBdr>
                                <w:top w:val="none" w:sz="0" w:space="0" w:color="auto"/>
                                <w:left w:val="none" w:sz="0" w:space="0" w:color="auto"/>
                                <w:bottom w:val="none" w:sz="0" w:space="0" w:color="auto"/>
                                <w:right w:val="none" w:sz="0" w:space="0" w:color="auto"/>
                              </w:divBdr>
                              <w:divsChild>
                                <w:div w:id="1678773743">
                                  <w:marLeft w:val="0"/>
                                  <w:marRight w:val="0"/>
                                  <w:marTop w:val="0"/>
                                  <w:marBottom w:val="0"/>
                                  <w:divBdr>
                                    <w:top w:val="none" w:sz="0" w:space="0" w:color="auto"/>
                                    <w:left w:val="none" w:sz="0" w:space="0" w:color="auto"/>
                                    <w:bottom w:val="none" w:sz="0" w:space="0" w:color="auto"/>
                                    <w:right w:val="none" w:sz="0" w:space="0" w:color="auto"/>
                                  </w:divBdr>
                                  <w:divsChild>
                                    <w:div w:id="742987143">
                                      <w:marLeft w:val="0"/>
                                      <w:marRight w:val="0"/>
                                      <w:marTop w:val="0"/>
                                      <w:marBottom w:val="0"/>
                                      <w:divBdr>
                                        <w:top w:val="none" w:sz="0" w:space="0" w:color="auto"/>
                                        <w:left w:val="none" w:sz="0" w:space="0" w:color="auto"/>
                                        <w:bottom w:val="none" w:sz="0" w:space="0" w:color="auto"/>
                                        <w:right w:val="none" w:sz="0" w:space="0" w:color="auto"/>
                                      </w:divBdr>
                                      <w:divsChild>
                                        <w:div w:id="1483232229">
                                          <w:marLeft w:val="0"/>
                                          <w:marRight w:val="0"/>
                                          <w:marTop w:val="0"/>
                                          <w:marBottom w:val="0"/>
                                          <w:divBdr>
                                            <w:top w:val="none" w:sz="0" w:space="0" w:color="auto"/>
                                            <w:left w:val="none" w:sz="0" w:space="0" w:color="auto"/>
                                            <w:bottom w:val="none" w:sz="0" w:space="0" w:color="auto"/>
                                            <w:right w:val="none" w:sz="0" w:space="0" w:color="auto"/>
                                          </w:divBdr>
                                          <w:divsChild>
                                            <w:div w:id="1488355229">
                                              <w:marLeft w:val="0"/>
                                              <w:marRight w:val="0"/>
                                              <w:marTop w:val="0"/>
                                              <w:marBottom w:val="0"/>
                                              <w:divBdr>
                                                <w:top w:val="none" w:sz="0" w:space="0" w:color="auto"/>
                                                <w:left w:val="none" w:sz="0" w:space="0" w:color="auto"/>
                                                <w:bottom w:val="none" w:sz="0" w:space="0" w:color="auto"/>
                                                <w:right w:val="none" w:sz="0" w:space="0" w:color="auto"/>
                                              </w:divBdr>
                                              <w:divsChild>
                                                <w:div w:id="1567645144">
                                                  <w:marLeft w:val="0"/>
                                                  <w:marRight w:val="375"/>
                                                  <w:marTop w:val="0"/>
                                                  <w:marBottom w:val="0"/>
                                                  <w:divBdr>
                                                    <w:top w:val="none" w:sz="0" w:space="0" w:color="auto"/>
                                                    <w:left w:val="none" w:sz="0" w:space="0" w:color="auto"/>
                                                    <w:bottom w:val="none" w:sz="0" w:space="0" w:color="auto"/>
                                                    <w:right w:val="none" w:sz="0" w:space="0" w:color="auto"/>
                                                  </w:divBdr>
                                                  <w:divsChild>
                                                    <w:div w:id="54277540">
                                                      <w:marLeft w:val="0"/>
                                                      <w:marRight w:val="0"/>
                                                      <w:marTop w:val="0"/>
                                                      <w:marBottom w:val="0"/>
                                                      <w:divBdr>
                                                        <w:top w:val="none" w:sz="0" w:space="0" w:color="auto"/>
                                                        <w:left w:val="none" w:sz="0" w:space="0" w:color="auto"/>
                                                        <w:bottom w:val="none" w:sz="0" w:space="0" w:color="auto"/>
                                                        <w:right w:val="none" w:sz="0" w:space="0" w:color="auto"/>
                                                      </w:divBdr>
                                                      <w:divsChild>
                                                        <w:div w:id="1549099799">
                                                          <w:marLeft w:val="0"/>
                                                          <w:marRight w:val="0"/>
                                                          <w:marTop w:val="0"/>
                                                          <w:marBottom w:val="0"/>
                                                          <w:divBdr>
                                                            <w:top w:val="none" w:sz="0" w:space="0" w:color="auto"/>
                                                            <w:left w:val="none" w:sz="0" w:space="0" w:color="auto"/>
                                                            <w:bottom w:val="none" w:sz="0" w:space="0" w:color="auto"/>
                                                            <w:right w:val="none" w:sz="0" w:space="0" w:color="auto"/>
                                                          </w:divBdr>
                                                          <w:divsChild>
                                                            <w:div w:id="1894658590">
                                                              <w:marLeft w:val="0"/>
                                                              <w:marRight w:val="0"/>
                                                              <w:marTop w:val="0"/>
                                                              <w:marBottom w:val="0"/>
                                                              <w:divBdr>
                                                                <w:top w:val="none" w:sz="0" w:space="0" w:color="auto"/>
                                                                <w:left w:val="none" w:sz="0" w:space="0" w:color="auto"/>
                                                                <w:bottom w:val="none" w:sz="0" w:space="0" w:color="auto"/>
                                                                <w:right w:val="none" w:sz="0" w:space="0" w:color="auto"/>
                                                              </w:divBdr>
                                                              <w:divsChild>
                                                                <w:div w:id="1739982528">
                                                                  <w:marLeft w:val="0"/>
                                                                  <w:marRight w:val="0"/>
                                                                  <w:marTop w:val="0"/>
                                                                  <w:marBottom w:val="0"/>
                                                                  <w:divBdr>
                                                                    <w:top w:val="none" w:sz="0" w:space="0" w:color="auto"/>
                                                                    <w:left w:val="none" w:sz="0" w:space="0" w:color="auto"/>
                                                                    <w:bottom w:val="none" w:sz="0" w:space="0" w:color="auto"/>
                                                                    <w:right w:val="none" w:sz="0" w:space="0" w:color="auto"/>
                                                                  </w:divBdr>
                                                                  <w:divsChild>
                                                                    <w:div w:id="1730493213">
                                                                      <w:marLeft w:val="0"/>
                                                                      <w:marRight w:val="0"/>
                                                                      <w:marTop w:val="0"/>
                                                                      <w:marBottom w:val="0"/>
                                                                      <w:divBdr>
                                                                        <w:top w:val="none" w:sz="0" w:space="0" w:color="auto"/>
                                                                        <w:left w:val="none" w:sz="0" w:space="0" w:color="auto"/>
                                                                        <w:bottom w:val="none" w:sz="0" w:space="0" w:color="auto"/>
                                                                        <w:right w:val="none" w:sz="0" w:space="0" w:color="auto"/>
                                                                      </w:divBdr>
                                                                      <w:divsChild>
                                                                        <w:div w:id="433214273">
                                                                          <w:marLeft w:val="0"/>
                                                                          <w:marRight w:val="0"/>
                                                                          <w:marTop w:val="0"/>
                                                                          <w:marBottom w:val="0"/>
                                                                          <w:divBdr>
                                                                            <w:top w:val="none" w:sz="0" w:space="0" w:color="auto"/>
                                                                            <w:left w:val="none" w:sz="0" w:space="0" w:color="auto"/>
                                                                            <w:bottom w:val="none" w:sz="0" w:space="0" w:color="auto"/>
                                                                            <w:right w:val="none" w:sz="0" w:space="0" w:color="auto"/>
                                                                          </w:divBdr>
                                                                          <w:divsChild>
                                                                            <w:div w:id="975797918">
                                                                              <w:marLeft w:val="0"/>
                                                                              <w:marRight w:val="0"/>
                                                                              <w:marTop w:val="0"/>
                                                                              <w:marBottom w:val="0"/>
                                                                              <w:divBdr>
                                                                                <w:top w:val="none" w:sz="0" w:space="0" w:color="auto"/>
                                                                                <w:left w:val="none" w:sz="0" w:space="0" w:color="auto"/>
                                                                                <w:bottom w:val="none" w:sz="0" w:space="0" w:color="auto"/>
                                                                                <w:right w:val="none" w:sz="0" w:space="0" w:color="auto"/>
                                                                              </w:divBdr>
                                                                            </w:div>
                                                                          </w:divsChild>
                                                                        </w:div>
                                                                        <w:div w:id="890117621">
                                                                          <w:marLeft w:val="0"/>
                                                                          <w:marRight w:val="0"/>
                                                                          <w:marTop w:val="0"/>
                                                                          <w:marBottom w:val="0"/>
                                                                          <w:divBdr>
                                                                            <w:top w:val="none" w:sz="0" w:space="0" w:color="auto"/>
                                                                            <w:left w:val="none" w:sz="0" w:space="0" w:color="auto"/>
                                                                            <w:bottom w:val="none" w:sz="0" w:space="0" w:color="auto"/>
                                                                            <w:right w:val="none" w:sz="0" w:space="0" w:color="auto"/>
                                                                          </w:divBdr>
                                                                          <w:divsChild>
                                                                            <w:div w:id="274137406">
                                                                              <w:marLeft w:val="0"/>
                                                                              <w:marRight w:val="0"/>
                                                                              <w:marTop w:val="0"/>
                                                                              <w:marBottom w:val="135"/>
                                                                              <w:divBdr>
                                                                                <w:top w:val="none" w:sz="0" w:space="0" w:color="auto"/>
                                                                                <w:left w:val="none" w:sz="0" w:space="0" w:color="auto"/>
                                                                                <w:bottom w:val="none" w:sz="0" w:space="0" w:color="auto"/>
                                                                                <w:right w:val="none" w:sz="0" w:space="0" w:color="auto"/>
                                                                              </w:divBdr>
                                                                            </w:div>
                                                                          </w:divsChild>
                                                                        </w:div>
                                                                        <w:div w:id="1813325609">
                                                                          <w:marLeft w:val="0"/>
                                                                          <w:marRight w:val="0"/>
                                                                          <w:marTop w:val="0"/>
                                                                          <w:marBottom w:val="0"/>
                                                                          <w:divBdr>
                                                                            <w:top w:val="none" w:sz="0" w:space="0" w:color="auto"/>
                                                                            <w:left w:val="none" w:sz="0" w:space="0" w:color="auto"/>
                                                                            <w:bottom w:val="none" w:sz="0" w:space="0" w:color="auto"/>
                                                                            <w:right w:val="none" w:sz="0" w:space="0" w:color="auto"/>
                                                                          </w:divBdr>
                                                                          <w:divsChild>
                                                                            <w:div w:id="531918314">
                                                                              <w:marLeft w:val="0"/>
                                                                              <w:marRight w:val="0"/>
                                                                              <w:marTop w:val="0"/>
                                                                              <w:marBottom w:val="0"/>
                                                                              <w:divBdr>
                                                                                <w:top w:val="none" w:sz="0" w:space="0" w:color="auto"/>
                                                                                <w:left w:val="none" w:sz="0" w:space="0" w:color="auto"/>
                                                                                <w:bottom w:val="none" w:sz="0" w:space="0" w:color="auto"/>
                                                                                <w:right w:val="none" w:sz="0" w:space="0" w:color="auto"/>
                                                                              </w:divBdr>
                                                                              <w:divsChild>
                                                                                <w:div w:id="1573352711">
                                                                                  <w:marLeft w:val="0"/>
                                                                                  <w:marRight w:val="0"/>
                                                                                  <w:marTop w:val="0"/>
                                                                                  <w:marBottom w:val="0"/>
                                                                                  <w:divBdr>
                                                                                    <w:top w:val="none" w:sz="0" w:space="0" w:color="auto"/>
                                                                                    <w:left w:val="none" w:sz="0" w:space="0" w:color="auto"/>
                                                                                    <w:bottom w:val="none" w:sz="0" w:space="0" w:color="auto"/>
                                                                                    <w:right w:val="none" w:sz="0" w:space="0" w:color="auto"/>
                                                                                  </w:divBdr>
                                                                                </w:div>
                                                                                <w:div w:id="977958667">
                                                                                  <w:marLeft w:val="0"/>
                                                                                  <w:marRight w:val="0"/>
                                                                                  <w:marTop w:val="0"/>
                                                                                  <w:marBottom w:val="0"/>
                                                                                  <w:divBdr>
                                                                                    <w:top w:val="none" w:sz="0" w:space="0" w:color="auto"/>
                                                                                    <w:left w:val="none" w:sz="0" w:space="0" w:color="auto"/>
                                                                                    <w:bottom w:val="none" w:sz="0" w:space="0" w:color="auto"/>
                                                                                    <w:right w:val="none" w:sz="0" w:space="0" w:color="auto"/>
                                                                                  </w:divBdr>
                                                                                </w:div>
                                                                              </w:divsChild>
                                                                            </w:div>
                                                                            <w:div w:id="53740786">
                                                                              <w:marLeft w:val="0"/>
                                                                              <w:marRight w:val="0"/>
                                                                              <w:marTop w:val="0"/>
                                                                              <w:marBottom w:val="0"/>
                                                                              <w:divBdr>
                                                                                <w:top w:val="none" w:sz="0" w:space="0" w:color="auto"/>
                                                                                <w:left w:val="none" w:sz="0" w:space="0" w:color="auto"/>
                                                                                <w:bottom w:val="none" w:sz="0" w:space="0" w:color="auto"/>
                                                                                <w:right w:val="none" w:sz="0" w:space="0" w:color="auto"/>
                                                                              </w:divBdr>
                                                                              <w:divsChild>
                                                                                <w:div w:id="1700088942">
                                                                                  <w:marLeft w:val="0"/>
                                                                                  <w:marRight w:val="0"/>
                                                                                  <w:marTop w:val="0"/>
                                                                                  <w:marBottom w:val="0"/>
                                                                                  <w:divBdr>
                                                                                    <w:top w:val="none" w:sz="0" w:space="0" w:color="auto"/>
                                                                                    <w:left w:val="none" w:sz="0" w:space="0" w:color="auto"/>
                                                                                    <w:bottom w:val="none" w:sz="0" w:space="0" w:color="auto"/>
                                                                                    <w:right w:val="none" w:sz="0" w:space="0" w:color="auto"/>
                                                                                  </w:divBdr>
                                                                                </w:div>
                                                                                <w:div w:id="1034500941">
                                                                                  <w:marLeft w:val="0"/>
                                                                                  <w:marRight w:val="0"/>
                                                                                  <w:marTop w:val="0"/>
                                                                                  <w:marBottom w:val="0"/>
                                                                                  <w:divBdr>
                                                                                    <w:top w:val="none" w:sz="0" w:space="0" w:color="auto"/>
                                                                                    <w:left w:val="none" w:sz="0" w:space="0" w:color="auto"/>
                                                                                    <w:bottom w:val="none" w:sz="0" w:space="0" w:color="auto"/>
                                                                                    <w:right w:val="none" w:sz="0" w:space="0" w:color="auto"/>
                                                                                  </w:divBdr>
                                                                                </w:div>
                                                                              </w:divsChild>
                                                                            </w:div>
                                                                            <w:div w:id="372191185">
                                                                              <w:marLeft w:val="0"/>
                                                                              <w:marRight w:val="0"/>
                                                                              <w:marTop w:val="0"/>
                                                                              <w:marBottom w:val="0"/>
                                                                              <w:divBdr>
                                                                                <w:top w:val="none" w:sz="0" w:space="0" w:color="auto"/>
                                                                                <w:left w:val="none" w:sz="0" w:space="0" w:color="auto"/>
                                                                                <w:bottom w:val="none" w:sz="0" w:space="0" w:color="auto"/>
                                                                                <w:right w:val="none" w:sz="0" w:space="0" w:color="auto"/>
                                                                              </w:divBdr>
                                                                              <w:divsChild>
                                                                                <w:div w:id="1239750127">
                                                                                  <w:marLeft w:val="0"/>
                                                                                  <w:marRight w:val="0"/>
                                                                                  <w:marTop w:val="0"/>
                                                                                  <w:marBottom w:val="0"/>
                                                                                  <w:divBdr>
                                                                                    <w:top w:val="none" w:sz="0" w:space="0" w:color="auto"/>
                                                                                    <w:left w:val="none" w:sz="0" w:space="0" w:color="auto"/>
                                                                                    <w:bottom w:val="none" w:sz="0" w:space="0" w:color="auto"/>
                                                                                    <w:right w:val="none" w:sz="0" w:space="0" w:color="auto"/>
                                                                                  </w:divBdr>
                                                                                </w:div>
                                                                                <w:div w:id="176189685">
                                                                                  <w:marLeft w:val="0"/>
                                                                                  <w:marRight w:val="0"/>
                                                                                  <w:marTop w:val="0"/>
                                                                                  <w:marBottom w:val="0"/>
                                                                                  <w:divBdr>
                                                                                    <w:top w:val="none" w:sz="0" w:space="0" w:color="auto"/>
                                                                                    <w:left w:val="none" w:sz="0" w:space="0" w:color="auto"/>
                                                                                    <w:bottom w:val="none" w:sz="0" w:space="0" w:color="auto"/>
                                                                                    <w:right w:val="none" w:sz="0" w:space="0" w:color="auto"/>
                                                                                  </w:divBdr>
                                                                                </w:div>
                                                                              </w:divsChild>
                                                                            </w:div>
                                                                            <w:div w:id="1721392709">
                                                                              <w:marLeft w:val="0"/>
                                                                              <w:marRight w:val="0"/>
                                                                              <w:marTop w:val="0"/>
                                                                              <w:marBottom w:val="0"/>
                                                                              <w:divBdr>
                                                                                <w:top w:val="none" w:sz="0" w:space="0" w:color="auto"/>
                                                                                <w:left w:val="none" w:sz="0" w:space="0" w:color="auto"/>
                                                                                <w:bottom w:val="none" w:sz="0" w:space="0" w:color="auto"/>
                                                                                <w:right w:val="none" w:sz="0" w:space="0" w:color="auto"/>
                                                                              </w:divBdr>
                                                                              <w:divsChild>
                                                                                <w:div w:id="1846705582">
                                                                                  <w:marLeft w:val="0"/>
                                                                                  <w:marRight w:val="0"/>
                                                                                  <w:marTop w:val="0"/>
                                                                                  <w:marBottom w:val="0"/>
                                                                                  <w:divBdr>
                                                                                    <w:top w:val="none" w:sz="0" w:space="0" w:color="auto"/>
                                                                                    <w:left w:val="none" w:sz="0" w:space="0" w:color="auto"/>
                                                                                    <w:bottom w:val="none" w:sz="0" w:space="0" w:color="auto"/>
                                                                                    <w:right w:val="none" w:sz="0" w:space="0" w:color="auto"/>
                                                                                  </w:divBdr>
                                                                                </w:div>
                                                                                <w:div w:id="767894226">
                                                                                  <w:marLeft w:val="0"/>
                                                                                  <w:marRight w:val="0"/>
                                                                                  <w:marTop w:val="0"/>
                                                                                  <w:marBottom w:val="0"/>
                                                                                  <w:divBdr>
                                                                                    <w:top w:val="none" w:sz="0" w:space="0" w:color="auto"/>
                                                                                    <w:left w:val="none" w:sz="0" w:space="0" w:color="auto"/>
                                                                                    <w:bottom w:val="none" w:sz="0" w:space="0" w:color="auto"/>
                                                                                    <w:right w:val="none" w:sz="0" w:space="0" w:color="auto"/>
                                                                                  </w:divBdr>
                                                                                </w:div>
                                                                              </w:divsChild>
                                                                            </w:div>
                                                                            <w:div w:id="717974600">
                                                                              <w:marLeft w:val="0"/>
                                                                              <w:marRight w:val="0"/>
                                                                              <w:marTop w:val="0"/>
                                                                              <w:marBottom w:val="0"/>
                                                                              <w:divBdr>
                                                                                <w:top w:val="none" w:sz="0" w:space="0" w:color="auto"/>
                                                                                <w:left w:val="none" w:sz="0" w:space="0" w:color="auto"/>
                                                                                <w:bottom w:val="none" w:sz="0" w:space="0" w:color="auto"/>
                                                                                <w:right w:val="none" w:sz="0" w:space="0" w:color="auto"/>
                                                                              </w:divBdr>
                                                                              <w:divsChild>
                                                                                <w:div w:id="297029571">
                                                                                  <w:marLeft w:val="0"/>
                                                                                  <w:marRight w:val="0"/>
                                                                                  <w:marTop w:val="0"/>
                                                                                  <w:marBottom w:val="0"/>
                                                                                  <w:divBdr>
                                                                                    <w:top w:val="none" w:sz="0" w:space="0" w:color="auto"/>
                                                                                    <w:left w:val="none" w:sz="0" w:space="0" w:color="auto"/>
                                                                                    <w:bottom w:val="none" w:sz="0" w:space="0" w:color="auto"/>
                                                                                    <w:right w:val="none" w:sz="0" w:space="0" w:color="auto"/>
                                                                                  </w:divBdr>
                                                                                </w:div>
                                                                                <w:div w:id="230048440">
                                                                                  <w:marLeft w:val="0"/>
                                                                                  <w:marRight w:val="0"/>
                                                                                  <w:marTop w:val="0"/>
                                                                                  <w:marBottom w:val="0"/>
                                                                                  <w:divBdr>
                                                                                    <w:top w:val="none" w:sz="0" w:space="0" w:color="auto"/>
                                                                                    <w:left w:val="none" w:sz="0" w:space="0" w:color="auto"/>
                                                                                    <w:bottom w:val="none" w:sz="0" w:space="0" w:color="auto"/>
                                                                                    <w:right w:val="none" w:sz="0" w:space="0" w:color="auto"/>
                                                                                  </w:divBdr>
                                                                                </w:div>
                                                                              </w:divsChild>
                                                                            </w:div>
                                                                            <w:div w:id="779033171">
                                                                              <w:marLeft w:val="0"/>
                                                                              <w:marRight w:val="0"/>
                                                                              <w:marTop w:val="0"/>
                                                                              <w:marBottom w:val="0"/>
                                                                              <w:divBdr>
                                                                                <w:top w:val="none" w:sz="0" w:space="0" w:color="auto"/>
                                                                                <w:left w:val="none" w:sz="0" w:space="0" w:color="auto"/>
                                                                                <w:bottom w:val="none" w:sz="0" w:space="0" w:color="auto"/>
                                                                                <w:right w:val="none" w:sz="0" w:space="0" w:color="auto"/>
                                                                              </w:divBdr>
                                                                              <w:divsChild>
                                                                                <w:div w:id="526793316">
                                                                                  <w:marLeft w:val="0"/>
                                                                                  <w:marRight w:val="0"/>
                                                                                  <w:marTop w:val="0"/>
                                                                                  <w:marBottom w:val="0"/>
                                                                                  <w:divBdr>
                                                                                    <w:top w:val="none" w:sz="0" w:space="0" w:color="auto"/>
                                                                                    <w:left w:val="none" w:sz="0" w:space="0" w:color="auto"/>
                                                                                    <w:bottom w:val="none" w:sz="0" w:space="0" w:color="auto"/>
                                                                                    <w:right w:val="none" w:sz="0" w:space="0" w:color="auto"/>
                                                                                  </w:divBdr>
                                                                                </w:div>
                                                                                <w:div w:id="859002664">
                                                                                  <w:marLeft w:val="0"/>
                                                                                  <w:marRight w:val="0"/>
                                                                                  <w:marTop w:val="0"/>
                                                                                  <w:marBottom w:val="0"/>
                                                                                  <w:divBdr>
                                                                                    <w:top w:val="none" w:sz="0" w:space="0" w:color="auto"/>
                                                                                    <w:left w:val="none" w:sz="0" w:space="0" w:color="auto"/>
                                                                                    <w:bottom w:val="none" w:sz="0" w:space="0" w:color="auto"/>
                                                                                    <w:right w:val="none" w:sz="0" w:space="0" w:color="auto"/>
                                                                                  </w:divBdr>
                                                                                </w:div>
                                                                              </w:divsChild>
                                                                            </w:div>
                                                                            <w:div w:id="1454210943">
                                                                              <w:marLeft w:val="0"/>
                                                                              <w:marRight w:val="0"/>
                                                                              <w:marTop w:val="0"/>
                                                                              <w:marBottom w:val="0"/>
                                                                              <w:divBdr>
                                                                                <w:top w:val="none" w:sz="0" w:space="0" w:color="auto"/>
                                                                                <w:left w:val="none" w:sz="0" w:space="0" w:color="auto"/>
                                                                                <w:bottom w:val="none" w:sz="0" w:space="0" w:color="auto"/>
                                                                                <w:right w:val="none" w:sz="0" w:space="0" w:color="auto"/>
                                                                              </w:divBdr>
                                                                              <w:divsChild>
                                                                                <w:div w:id="1747922373">
                                                                                  <w:marLeft w:val="0"/>
                                                                                  <w:marRight w:val="0"/>
                                                                                  <w:marTop w:val="0"/>
                                                                                  <w:marBottom w:val="0"/>
                                                                                  <w:divBdr>
                                                                                    <w:top w:val="none" w:sz="0" w:space="0" w:color="auto"/>
                                                                                    <w:left w:val="none" w:sz="0" w:space="0" w:color="auto"/>
                                                                                    <w:bottom w:val="none" w:sz="0" w:space="0" w:color="auto"/>
                                                                                    <w:right w:val="none" w:sz="0" w:space="0" w:color="auto"/>
                                                                                  </w:divBdr>
                                                                                </w:div>
                                                                                <w:div w:id="2011524156">
                                                                                  <w:marLeft w:val="0"/>
                                                                                  <w:marRight w:val="0"/>
                                                                                  <w:marTop w:val="0"/>
                                                                                  <w:marBottom w:val="0"/>
                                                                                  <w:divBdr>
                                                                                    <w:top w:val="none" w:sz="0" w:space="0" w:color="auto"/>
                                                                                    <w:left w:val="none" w:sz="0" w:space="0" w:color="auto"/>
                                                                                    <w:bottom w:val="none" w:sz="0" w:space="0" w:color="auto"/>
                                                                                    <w:right w:val="none" w:sz="0" w:space="0" w:color="auto"/>
                                                                                  </w:divBdr>
                                                                                </w:div>
                                                                              </w:divsChild>
                                                                            </w:div>
                                                                            <w:div w:id="2145345138">
                                                                              <w:marLeft w:val="0"/>
                                                                              <w:marRight w:val="0"/>
                                                                              <w:marTop w:val="0"/>
                                                                              <w:marBottom w:val="0"/>
                                                                              <w:divBdr>
                                                                                <w:top w:val="none" w:sz="0" w:space="0" w:color="auto"/>
                                                                                <w:left w:val="none" w:sz="0" w:space="0" w:color="auto"/>
                                                                                <w:bottom w:val="none" w:sz="0" w:space="0" w:color="auto"/>
                                                                                <w:right w:val="none" w:sz="0" w:space="0" w:color="auto"/>
                                                                              </w:divBdr>
                                                                              <w:divsChild>
                                                                                <w:div w:id="1342272203">
                                                                                  <w:marLeft w:val="0"/>
                                                                                  <w:marRight w:val="0"/>
                                                                                  <w:marTop w:val="0"/>
                                                                                  <w:marBottom w:val="0"/>
                                                                                  <w:divBdr>
                                                                                    <w:top w:val="none" w:sz="0" w:space="0" w:color="auto"/>
                                                                                    <w:left w:val="none" w:sz="0" w:space="0" w:color="auto"/>
                                                                                    <w:bottom w:val="none" w:sz="0" w:space="0" w:color="auto"/>
                                                                                    <w:right w:val="none" w:sz="0" w:space="0" w:color="auto"/>
                                                                                  </w:divBdr>
                                                                                </w:div>
                                                                                <w:div w:id="266085892">
                                                                                  <w:marLeft w:val="0"/>
                                                                                  <w:marRight w:val="0"/>
                                                                                  <w:marTop w:val="0"/>
                                                                                  <w:marBottom w:val="0"/>
                                                                                  <w:divBdr>
                                                                                    <w:top w:val="none" w:sz="0" w:space="0" w:color="auto"/>
                                                                                    <w:left w:val="none" w:sz="0" w:space="0" w:color="auto"/>
                                                                                    <w:bottom w:val="none" w:sz="0" w:space="0" w:color="auto"/>
                                                                                    <w:right w:val="none" w:sz="0" w:space="0" w:color="auto"/>
                                                                                  </w:divBdr>
                                                                                </w:div>
                                                                              </w:divsChild>
                                                                            </w:div>
                                                                            <w:div w:id="891577032">
                                                                              <w:marLeft w:val="0"/>
                                                                              <w:marRight w:val="0"/>
                                                                              <w:marTop w:val="0"/>
                                                                              <w:marBottom w:val="0"/>
                                                                              <w:divBdr>
                                                                                <w:top w:val="none" w:sz="0" w:space="0" w:color="auto"/>
                                                                                <w:left w:val="none" w:sz="0" w:space="0" w:color="auto"/>
                                                                                <w:bottom w:val="none" w:sz="0" w:space="0" w:color="auto"/>
                                                                                <w:right w:val="none" w:sz="0" w:space="0" w:color="auto"/>
                                                                              </w:divBdr>
                                                                              <w:divsChild>
                                                                                <w:div w:id="1551578281">
                                                                                  <w:marLeft w:val="0"/>
                                                                                  <w:marRight w:val="0"/>
                                                                                  <w:marTop w:val="0"/>
                                                                                  <w:marBottom w:val="0"/>
                                                                                  <w:divBdr>
                                                                                    <w:top w:val="none" w:sz="0" w:space="0" w:color="auto"/>
                                                                                    <w:left w:val="none" w:sz="0" w:space="0" w:color="auto"/>
                                                                                    <w:bottom w:val="none" w:sz="0" w:space="0" w:color="auto"/>
                                                                                    <w:right w:val="none" w:sz="0" w:space="0" w:color="auto"/>
                                                                                  </w:divBdr>
                                                                                </w:div>
                                                                                <w:div w:id="1382484831">
                                                                                  <w:marLeft w:val="0"/>
                                                                                  <w:marRight w:val="0"/>
                                                                                  <w:marTop w:val="0"/>
                                                                                  <w:marBottom w:val="0"/>
                                                                                  <w:divBdr>
                                                                                    <w:top w:val="none" w:sz="0" w:space="0" w:color="auto"/>
                                                                                    <w:left w:val="none" w:sz="0" w:space="0" w:color="auto"/>
                                                                                    <w:bottom w:val="none" w:sz="0" w:space="0" w:color="auto"/>
                                                                                    <w:right w:val="none" w:sz="0" w:space="0" w:color="auto"/>
                                                                                  </w:divBdr>
                                                                                </w:div>
                                                                              </w:divsChild>
                                                                            </w:div>
                                                                            <w:div w:id="1027177214">
                                                                              <w:marLeft w:val="0"/>
                                                                              <w:marRight w:val="0"/>
                                                                              <w:marTop w:val="0"/>
                                                                              <w:marBottom w:val="0"/>
                                                                              <w:divBdr>
                                                                                <w:top w:val="none" w:sz="0" w:space="0" w:color="auto"/>
                                                                                <w:left w:val="none" w:sz="0" w:space="0" w:color="auto"/>
                                                                                <w:bottom w:val="none" w:sz="0" w:space="0" w:color="auto"/>
                                                                                <w:right w:val="none" w:sz="0" w:space="0" w:color="auto"/>
                                                                              </w:divBdr>
                                                                              <w:divsChild>
                                                                                <w:div w:id="1065909171">
                                                                                  <w:marLeft w:val="0"/>
                                                                                  <w:marRight w:val="0"/>
                                                                                  <w:marTop w:val="0"/>
                                                                                  <w:marBottom w:val="0"/>
                                                                                  <w:divBdr>
                                                                                    <w:top w:val="none" w:sz="0" w:space="0" w:color="auto"/>
                                                                                    <w:left w:val="none" w:sz="0" w:space="0" w:color="auto"/>
                                                                                    <w:bottom w:val="none" w:sz="0" w:space="0" w:color="auto"/>
                                                                                    <w:right w:val="none" w:sz="0" w:space="0" w:color="auto"/>
                                                                                  </w:divBdr>
                                                                                </w:div>
                                                                                <w:div w:id="568688460">
                                                                                  <w:marLeft w:val="0"/>
                                                                                  <w:marRight w:val="0"/>
                                                                                  <w:marTop w:val="0"/>
                                                                                  <w:marBottom w:val="0"/>
                                                                                  <w:divBdr>
                                                                                    <w:top w:val="none" w:sz="0" w:space="0" w:color="auto"/>
                                                                                    <w:left w:val="none" w:sz="0" w:space="0" w:color="auto"/>
                                                                                    <w:bottom w:val="none" w:sz="0" w:space="0" w:color="auto"/>
                                                                                    <w:right w:val="none" w:sz="0" w:space="0" w:color="auto"/>
                                                                                  </w:divBdr>
                                                                                </w:div>
                                                                              </w:divsChild>
                                                                            </w:div>
                                                                            <w:div w:id="334189236">
                                                                              <w:marLeft w:val="0"/>
                                                                              <w:marRight w:val="0"/>
                                                                              <w:marTop w:val="0"/>
                                                                              <w:marBottom w:val="0"/>
                                                                              <w:divBdr>
                                                                                <w:top w:val="none" w:sz="0" w:space="0" w:color="auto"/>
                                                                                <w:left w:val="none" w:sz="0" w:space="0" w:color="auto"/>
                                                                                <w:bottom w:val="none" w:sz="0" w:space="0" w:color="auto"/>
                                                                                <w:right w:val="none" w:sz="0" w:space="0" w:color="auto"/>
                                                                              </w:divBdr>
                                                                              <w:divsChild>
                                                                                <w:div w:id="196311142">
                                                                                  <w:marLeft w:val="0"/>
                                                                                  <w:marRight w:val="0"/>
                                                                                  <w:marTop w:val="0"/>
                                                                                  <w:marBottom w:val="0"/>
                                                                                  <w:divBdr>
                                                                                    <w:top w:val="none" w:sz="0" w:space="0" w:color="auto"/>
                                                                                    <w:left w:val="none" w:sz="0" w:space="0" w:color="auto"/>
                                                                                    <w:bottom w:val="none" w:sz="0" w:space="0" w:color="auto"/>
                                                                                    <w:right w:val="none" w:sz="0" w:space="0" w:color="auto"/>
                                                                                  </w:divBdr>
                                                                                </w:div>
                                                                                <w:div w:id="2987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967454">
                                                              <w:marLeft w:val="0"/>
                                                              <w:marRight w:val="0"/>
                                                              <w:marTop w:val="0"/>
                                                              <w:marBottom w:val="0"/>
                                                              <w:divBdr>
                                                                <w:top w:val="none" w:sz="0" w:space="0" w:color="auto"/>
                                                                <w:left w:val="none" w:sz="0" w:space="0" w:color="auto"/>
                                                                <w:bottom w:val="none" w:sz="0" w:space="0" w:color="auto"/>
                                                                <w:right w:val="none" w:sz="0" w:space="0" w:color="auto"/>
                                                              </w:divBdr>
                                                              <w:divsChild>
                                                                <w:div w:id="183523094">
                                                                  <w:marLeft w:val="0"/>
                                                                  <w:marRight w:val="0"/>
                                                                  <w:marTop w:val="0"/>
                                                                  <w:marBottom w:val="0"/>
                                                                  <w:divBdr>
                                                                    <w:top w:val="none" w:sz="0" w:space="0" w:color="auto"/>
                                                                    <w:left w:val="none" w:sz="0" w:space="0" w:color="auto"/>
                                                                    <w:bottom w:val="none" w:sz="0" w:space="0" w:color="auto"/>
                                                                    <w:right w:val="none" w:sz="0" w:space="0" w:color="auto"/>
                                                                  </w:divBdr>
                                                                  <w:divsChild>
                                                                    <w:div w:id="966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489">
                                                              <w:marLeft w:val="0"/>
                                                              <w:marRight w:val="0"/>
                                                              <w:marTop w:val="0"/>
                                                              <w:marBottom w:val="0"/>
                                                              <w:divBdr>
                                                                <w:top w:val="none" w:sz="0" w:space="0" w:color="auto"/>
                                                                <w:left w:val="none" w:sz="0" w:space="0" w:color="auto"/>
                                                                <w:bottom w:val="none" w:sz="0" w:space="0" w:color="auto"/>
                                                                <w:right w:val="none" w:sz="0" w:space="0" w:color="auto"/>
                                                              </w:divBdr>
                                                              <w:divsChild>
                                                                <w:div w:id="678581198">
                                                                  <w:marLeft w:val="0"/>
                                                                  <w:marRight w:val="0"/>
                                                                  <w:marTop w:val="0"/>
                                                                  <w:marBottom w:val="0"/>
                                                                  <w:divBdr>
                                                                    <w:top w:val="none" w:sz="0" w:space="0" w:color="auto"/>
                                                                    <w:left w:val="none" w:sz="0" w:space="0" w:color="auto"/>
                                                                    <w:bottom w:val="none" w:sz="0" w:space="0" w:color="auto"/>
                                                                    <w:right w:val="none" w:sz="0" w:space="0" w:color="auto"/>
                                                                  </w:divBdr>
                                                                  <w:divsChild>
                                                                    <w:div w:id="1641302746">
                                                                      <w:marLeft w:val="0"/>
                                                                      <w:marRight w:val="0"/>
                                                                      <w:marTop w:val="0"/>
                                                                      <w:marBottom w:val="0"/>
                                                                      <w:divBdr>
                                                                        <w:top w:val="none" w:sz="0" w:space="0" w:color="auto"/>
                                                                        <w:left w:val="none" w:sz="0" w:space="0" w:color="auto"/>
                                                                        <w:bottom w:val="none" w:sz="0" w:space="0" w:color="auto"/>
                                                                        <w:right w:val="none" w:sz="0" w:space="0" w:color="auto"/>
                                                                      </w:divBdr>
                                                                      <w:divsChild>
                                                                        <w:div w:id="1327321845">
                                                                          <w:marLeft w:val="0"/>
                                                                          <w:marRight w:val="0"/>
                                                                          <w:marTop w:val="0"/>
                                                                          <w:marBottom w:val="0"/>
                                                                          <w:divBdr>
                                                                            <w:top w:val="none" w:sz="0" w:space="0" w:color="auto"/>
                                                                            <w:left w:val="none" w:sz="0" w:space="0" w:color="auto"/>
                                                                            <w:bottom w:val="none" w:sz="0" w:space="0" w:color="auto"/>
                                                                            <w:right w:val="none" w:sz="0" w:space="0" w:color="auto"/>
                                                                          </w:divBdr>
                                                                        </w:div>
                                                                        <w:div w:id="363363529">
                                                                          <w:marLeft w:val="0"/>
                                                                          <w:marRight w:val="0"/>
                                                                          <w:marTop w:val="0"/>
                                                                          <w:marBottom w:val="0"/>
                                                                          <w:divBdr>
                                                                            <w:top w:val="none" w:sz="0" w:space="0" w:color="auto"/>
                                                                            <w:left w:val="none" w:sz="0" w:space="0" w:color="auto"/>
                                                                            <w:bottom w:val="none" w:sz="0" w:space="0" w:color="auto"/>
                                                                            <w:right w:val="none" w:sz="0" w:space="0" w:color="auto"/>
                                                                          </w:divBdr>
                                                                          <w:divsChild>
                                                                            <w:div w:id="2115009882">
                                                                              <w:marLeft w:val="0"/>
                                                                              <w:marRight w:val="0"/>
                                                                              <w:marTop w:val="0"/>
                                                                              <w:marBottom w:val="0"/>
                                                                              <w:divBdr>
                                                                                <w:top w:val="none" w:sz="0" w:space="0" w:color="auto"/>
                                                                                <w:left w:val="none" w:sz="0" w:space="0" w:color="auto"/>
                                                                                <w:bottom w:val="none" w:sz="0" w:space="0" w:color="auto"/>
                                                                                <w:right w:val="none" w:sz="0" w:space="0" w:color="auto"/>
                                                                              </w:divBdr>
                                                                              <w:divsChild>
                                                                                <w:div w:id="693582482">
                                                                                  <w:marLeft w:val="0"/>
                                                                                  <w:marRight w:val="0"/>
                                                                                  <w:marTop w:val="0"/>
                                                                                  <w:marBottom w:val="0"/>
                                                                                  <w:divBdr>
                                                                                    <w:top w:val="none" w:sz="0" w:space="0" w:color="auto"/>
                                                                                    <w:left w:val="none" w:sz="0" w:space="0" w:color="auto"/>
                                                                                    <w:bottom w:val="none" w:sz="0" w:space="0" w:color="auto"/>
                                                                                    <w:right w:val="none" w:sz="0" w:space="0" w:color="auto"/>
                                                                                  </w:divBdr>
                                                                                  <w:divsChild>
                                                                                    <w:div w:id="66272158">
                                                                                      <w:marLeft w:val="0"/>
                                                                                      <w:marRight w:val="0"/>
                                                                                      <w:marTop w:val="0"/>
                                                                                      <w:marBottom w:val="0"/>
                                                                                      <w:divBdr>
                                                                                        <w:top w:val="none" w:sz="0" w:space="0" w:color="auto"/>
                                                                                        <w:left w:val="none" w:sz="0" w:space="0" w:color="auto"/>
                                                                                        <w:bottom w:val="none" w:sz="0" w:space="0" w:color="auto"/>
                                                                                        <w:right w:val="none" w:sz="0" w:space="0" w:color="auto"/>
                                                                                      </w:divBdr>
                                                                                      <w:divsChild>
                                                                                        <w:div w:id="567377749">
                                                                                          <w:marLeft w:val="0"/>
                                                                                          <w:marRight w:val="0"/>
                                                                                          <w:marTop w:val="0"/>
                                                                                          <w:marBottom w:val="0"/>
                                                                                          <w:divBdr>
                                                                                            <w:top w:val="none" w:sz="0" w:space="0" w:color="auto"/>
                                                                                            <w:left w:val="none" w:sz="0" w:space="0" w:color="auto"/>
                                                                                            <w:bottom w:val="none" w:sz="0" w:space="0" w:color="auto"/>
                                                                                            <w:right w:val="none" w:sz="0" w:space="0" w:color="auto"/>
                                                                                          </w:divBdr>
                                                                                          <w:divsChild>
                                                                                            <w:div w:id="838353101">
                                                                                              <w:marLeft w:val="0"/>
                                                                                              <w:marRight w:val="0"/>
                                                                                              <w:marTop w:val="0"/>
                                                                                              <w:marBottom w:val="0"/>
                                                                                              <w:divBdr>
                                                                                                <w:top w:val="none" w:sz="0" w:space="0" w:color="auto"/>
                                                                                                <w:left w:val="none" w:sz="0" w:space="0" w:color="auto"/>
                                                                                                <w:bottom w:val="none" w:sz="0" w:space="0" w:color="auto"/>
                                                                                                <w:right w:val="none" w:sz="0" w:space="0" w:color="auto"/>
                                                                                              </w:divBdr>
                                                                                              <w:divsChild>
                                                                                                <w:div w:id="1696073790">
                                                                                                  <w:marLeft w:val="0"/>
                                                                                                  <w:marRight w:val="0"/>
                                                                                                  <w:marTop w:val="0"/>
                                                                                                  <w:marBottom w:val="0"/>
                                                                                                  <w:divBdr>
                                                                                                    <w:top w:val="none" w:sz="0" w:space="0" w:color="auto"/>
                                                                                                    <w:left w:val="none" w:sz="0" w:space="0" w:color="auto"/>
                                                                                                    <w:bottom w:val="none" w:sz="0" w:space="0" w:color="auto"/>
                                                                                                    <w:right w:val="none" w:sz="0" w:space="0" w:color="auto"/>
                                                                                                  </w:divBdr>
                                                                                                  <w:divsChild>
                                                                                                    <w:div w:id="1088231118">
                                                                                                      <w:marLeft w:val="0"/>
                                                                                                      <w:marRight w:val="0"/>
                                                                                                      <w:marTop w:val="0"/>
                                                                                                      <w:marBottom w:val="0"/>
                                                                                                      <w:divBdr>
                                                                                                        <w:top w:val="none" w:sz="0" w:space="0" w:color="auto"/>
                                                                                                        <w:left w:val="none" w:sz="0" w:space="0" w:color="auto"/>
                                                                                                        <w:bottom w:val="none" w:sz="0" w:space="0" w:color="auto"/>
                                                                                                        <w:right w:val="none" w:sz="0" w:space="0" w:color="auto"/>
                                                                                                      </w:divBdr>
                                                                                                      <w:divsChild>
                                                                                                        <w:div w:id="958293334">
                                                                                                          <w:marLeft w:val="0"/>
                                                                                                          <w:marRight w:val="0"/>
                                                                                                          <w:marTop w:val="0"/>
                                                                                                          <w:marBottom w:val="0"/>
                                                                                                          <w:divBdr>
                                                                                                            <w:top w:val="none" w:sz="0" w:space="0" w:color="auto"/>
                                                                                                            <w:left w:val="none" w:sz="0" w:space="0" w:color="auto"/>
                                                                                                            <w:bottom w:val="none" w:sz="0" w:space="0" w:color="auto"/>
                                                                                                            <w:right w:val="none" w:sz="0" w:space="0" w:color="auto"/>
                                                                                                          </w:divBdr>
                                                                                                          <w:divsChild>
                                                                                                            <w:div w:id="1631982241">
                                                                                                              <w:marLeft w:val="0"/>
                                                                                                              <w:marRight w:val="0"/>
                                                                                                              <w:marTop w:val="0"/>
                                                                                                              <w:marBottom w:val="0"/>
                                                                                                              <w:divBdr>
                                                                                                                <w:top w:val="none" w:sz="0" w:space="0" w:color="auto"/>
                                                                                                                <w:left w:val="none" w:sz="0" w:space="0" w:color="auto"/>
                                                                                                                <w:bottom w:val="none" w:sz="0" w:space="0" w:color="auto"/>
                                                                                                                <w:right w:val="none" w:sz="0" w:space="0" w:color="auto"/>
                                                                                                              </w:divBdr>
                                                                                                              <w:divsChild>
                                                                                                                <w:div w:id="882710137">
                                                                                                                  <w:marLeft w:val="0"/>
                                                                                                                  <w:marRight w:val="0"/>
                                                                                                                  <w:marTop w:val="0"/>
                                                                                                                  <w:marBottom w:val="360"/>
                                                                                                                  <w:divBdr>
                                                                                                                    <w:top w:val="single" w:sz="6" w:space="4" w:color="CDCDCD"/>
                                                                                                                    <w:left w:val="none" w:sz="0" w:space="0" w:color="auto"/>
                                                                                                                    <w:bottom w:val="single" w:sz="6" w:space="4" w:color="CDCDCD"/>
                                                                                                                    <w:right w:val="none" w:sz="0" w:space="0" w:color="auto"/>
                                                                                                                  </w:divBdr>
                                                                                                                </w:div>
                                                                                                                <w:div w:id="995064873">
                                                                                                                  <w:marLeft w:val="0"/>
                                                                                                                  <w:marRight w:val="0"/>
                                                                                                                  <w:marTop w:val="0"/>
                                                                                                                  <w:marBottom w:val="0"/>
                                                                                                                  <w:divBdr>
                                                                                                                    <w:top w:val="none" w:sz="0" w:space="0" w:color="auto"/>
                                                                                                                    <w:left w:val="none" w:sz="0" w:space="0" w:color="auto"/>
                                                                                                                    <w:bottom w:val="none" w:sz="0" w:space="0" w:color="auto"/>
                                                                                                                    <w:right w:val="none" w:sz="0" w:space="0" w:color="auto"/>
                                                                                                                  </w:divBdr>
                                                                                                                  <w:divsChild>
                                                                                                                    <w:div w:id="776368241">
                                                                                                                      <w:marLeft w:val="0"/>
                                                                                                                      <w:marRight w:val="0"/>
                                                                                                                      <w:marTop w:val="0"/>
                                                                                                                      <w:marBottom w:val="0"/>
                                                                                                                      <w:divBdr>
                                                                                                                        <w:top w:val="none" w:sz="0" w:space="0" w:color="auto"/>
                                                                                                                        <w:left w:val="none" w:sz="0" w:space="0" w:color="auto"/>
                                                                                                                        <w:bottom w:val="none" w:sz="0" w:space="0" w:color="auto"/>
                                                                                                                        <w:right w:val="none" w:sz="0" w:space="0" w:color="auto"/>
                                                                                                                      </w:divBdr>
                                                                                                                    </w:div>
                                                                                                                    <w:div w:id="1428161744">
                                                                                                                      <w:marLeft w:val="0"/>
                                                                                                                      <w:marRight w:val="0"/>
                                                                                                                      <w:marTop w:val="0"/>
                                                                                                                      <w:marBottom w:val="0"/>
                                                                                                                      <w:divBdr>
                                                                                                                        <w:top w:val="none" w:sz="0" w:space="0" w:color="auto"/>
                                                                                                                        <w:left w:val="none" w:sz="0" w:space="0" w:color="auto"/>
                                                                                                                        <w:bottom w:val="none" w:sz="0" w:space="0" w:color="auto"/>
                                                                                                                        <w:right w:val="none" w:sz="0" w:space="0" w:color="auto"/>
                                                                                                                      </w:divBdr>
                                                                                                                    </w:div>
                                                                                                                    <w:div w:id="3731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5171">
                                                                                                              <w:marLeft w:val="0"/>
                                                                                                              <w:marRight w:val="0"/>
                                                                                                              <w:marTop w:val="0"/>
                                                                                                              <w:marBottom w:val="0"/>
                                                                                                              <w:divBdr>
                                                                                                                <w:top w:val="none" w:sz="0" w:space="0" w:color="auto"/>
                                                                                                                <w:left w:val="none" w:sz="0" w:space="0" w:color="auto"/>
                                                                                                                <w:bottom w:val="none" w:sz="0" w:space="0" w:color="auto"/>
                                                                                                                <w:right w:val="none" w:sz="0" w:space="0" w:color="auto"/>
                                                                                                              </w:divBdr>
                                                                                                              <w:divsChild>
                                                                                                                <w:div w:id="1604654185">
                                                                                                                  <w:marLeft w:val="0"/>
                                                                                                                  <w:marRight w:val="0"/>
                                                                                                                  <w:marTop w:val="0"/>
                                                                                                                  <w:marBottom w:val="360"/>
                                                                                                                  <w:divBdr>
                                                                                                                    <w:top w:val="single" w:sz="6" w:space="4" w:color="CDCDCD"/>
                                                                                                                    <w:left w:val="none" w:sz="0" w:space="0" w:color="auto"/>
                                                                                                                    <w:bottom w:val="single" w:sz="6" w:space="4" w:color="CDCDCD"/>
                                                                                                                    <w:right w:val="none" w:sz="0" w:space="0" w:color="auto"/>
                                                                                                                  </w:divBdr>
                                                                                                                </w:div>
                                                                                                                <w:div w:id="477920291">
                                                                                                                  <w:marLeft w:val="0"/>
                                                                                                                  <w:marRight w:val="0"/>
                                                                                                                  <w:marTop w:val="0"/>
                                                                                                                  <w:marBottom w:val="0"/>
                                                                                                                  <w:divBdr>
                                                                                                                    <w:top w:val="none" w:sz="0" w:space="0" w:color="auto"/>
                                                                                                                    <w:left w:val="none" w:sz="0" w:space="0" w:color="auto"/>
                                                                                                                    <w:bottom w:val="none" w:sz="0" w:space="0" w:color="auto"/>
                                                                                                                    <w:right w:val="none" w:sz="0" w:space="0" w:color="auto"/>
                                                                                                                  </w:divBdr>
                                                                                                                </w:div>
                                                                                                              </w:divsChild>
                                                                                                            </w:div>
                                                                                                            <w:div w:id="765803487">
                                                                                                              <w:marLeft w:val="0"/>
                                                                                                              <w:marRight w:val="0"/>
                                                                                                              <w:marTop w:val="0"/>
                                                                                                              <w:marBottom w:val="0"/>
                                                                                                              <w:divBdr>
                                                                                                                <w:top w:val="none" w:sz="0" w:space="0" w:color="auto"/>
                                                                                                                <w:left w:val="none" w:sz="0" w:space="0" w:color="auto"/>
                                                                                                                <w:bottom w:val="none" w:sz="0" w:space="0" w:color="auto"/>
                                                                                                                <w:right w:val="none" w:sz="0" w:space="0" w:color="auto"/>
                                                                                                              </w:divBdr>
                                                                                                              <w:divsChild>
                                                                                                                <w:div w:id="585916820">
                                                                                                                  <w:marLeft w:val="0"/>
                                                                                                                  <w:marRight w:val="0"/>
                                                                                                                  <w:marTop w:val="0"/>
                                                                                                                  <w:marBottom w:val="360"/>
                                                                                                                  <w:divBdr>
                                                                                                                    <w:top w:val="single" w:sz="6" w:space="4" w:color="CDCDCD"/>
                                                                                                                    <w:left w:val="none" w:sz="0" w:space="0" w:color="auto"/>
                                                                                                                    <w:bottom w:val="single" w:sz="6" w:space="4" w:color="CDCDCD"/>
                                                                                                                    <w:right w:val="none" w:sz="0" w:space="0" w:color="auto"/>
                                                                                                                  </w:divBdr>
                                                                                                                </w:div>
                                                                                                                <w:div w:id="394932058">
                                                                                                                  <w:marLeft w:val="0"/>
                                                                                                                  <w:marRight w:val="0"/>
                                                                                                                  <w:marTop w:val="0"/>
                                                                                                                  <w:marBottom w:val="0"/>
                                                                                                                  <w:divBdr>
                                                                                                                    <w:top w:val="none" w:sz="0" w:space="0" w:color="auto"/>
                                                                                                                    <w:left w:val="none" w:sz="0" w:space="0" w:color="auto"/>
                                                                                                                    <w:bottom w:val="none" w:sz="0" w:space="0" w:color="auto"/>
                                                                                                                    <w:right w:val="none" w:sz="0" w:space="0" w:color="auto"/>
                                                                                                                  </w:divBdr>
                                                                                                                  <w:divsChild>
                                                                                                                    <w:div w:id="1502699870">
                                                                                                                      <w:marLeft w:val="0"/>
                                                                                                                      <w:marRight w:val="0"/>
                                                                                                                      <w:marTop w:val="0"/>
                                                                                                                      <w:marBottom w:val="0"/>
                                                                                                                      <w:divBdr>
                                                                                                                        <w:top w:val="none" w:sz="0" w:space="0" w:color="auto"/>
                                                                                                                        <w:left w:val="none" w:sz="0" w:space="0" w:color="auto"/>
                                                                                                                        <w:bottom w:val="none" w:sz="0" w:space="0" w:color="auto"/>
                                                                                                                        <w:right w:val="none" w:sz="0" w:space="0" w:color="auto"/>
                                                                                                                      </w:divBdr>
                                                                                                                      <w:divsChild>
                                                                                                                        <w:div w:id="357196825">
                                                                                                                          <w:marLeft w:val="0"/>
                                                                                                                          <w:marRight w:val="0"/>
                                                                                                                          <w:marTop w:val="0"/>
                                                                                                                          <w:marBottom w:val="0"/>
                                                                                                                          <w:divBdr>
                                                                                                                            <w:top w:val="none" w:sz="0" w:space="0" w:color="auto"/>
                                                                                                                            <w:left w:val="none" w:sz="0" w:space="0" w:color="auto"/>
                                                                                                                            <w:bottom w:val="none" w:sz="0" w:space="0" w:color="auto"/>
                                                                                                                            <w:right w:val="none" w:sz="0" w:space="0" w:color="auto"/>
                                                                                                                          </w:divBdr>
                                                                                                                        </w:div>
                                                                                                                        <w:div w:id="885411354">
                                                                                                                          <w:marLeft w:val="0"/>
                                                                                                                          <w:marRight w:val="0"/>
                                                                                                                          <w:marTop w:val="0"/>
                                                                                                                          <w:marBottom w:val="0"/>
                                                                                                                          <w:divBdr>
                                                                                                                            <w:top w:val="none" w:sz="0" w:space="0" w:color="auto"/>
                                                                                                                            <w:left w:val="none" w:sz="0" w:space="0" w:color="auto"/>
                                                                                                                            <w:bottom w:val="none" w:sz="0" w:space="0" w:color="auto"/>
                                                                                                                            <w:right w:val="none" w:sz="0" w:space="0" w:color="auto"/>
                                                                                                                          </w:divBdr>
                                                                                                                        </w:div>
                                                                                                                        <w:div w:id="1831215389">
                                                                                                                          <w:marLeft w:val="0"/>
                                                                                                                          <w:marRight w:val="0"/>
                                                                                                                          <w:marTop w:val="0"/>
                                                                                                                          <w:marBottom w:val="0"/>
                                                                                                                          <w:divBdr>
                                                                                                                            <w:top w:val="none" w:sz="0" w:space="0" w:color="auto"/>
                                                                                                                            <w:left w:val="none" w:sz="0" w:space="0" w:color="auto"/>
                                                                                                                            <w:bottom w:val="none" w:sz="0" w:space="0" w:color="auto"/>
                                                                                                                            <w:right w:val="none" w:sz="0" w:space="0" w:color="auto"/>
                                                                                                                          </w:divBdr>
                                                                                                                        </w:div>
                                                                                                                      </w:divsChild>
                                                                                                                    </w:div>
                                                                                                                    <w:div w:id="952129202">
                                                                                                                      <w:marLeft w:val="0"/>
                                                                                                                      <w:marRight w:val="0"/>
                                                                                                                      <w:marTop w:val="0"/>
                                                                                                                      <w:marBottom w:val="0"/>
                                                                                                                      <w:divBdr>
                                                                                                                        <w:top w:val="none" w:sz="0" w:space="0" w:color="auto"/>
                                                                                                                        <w:left w:val="none" w:sz="0" w:space="0" w:color="auto"/>
                                                                                                                        <w:bottom w:val="none" w:sz="0" w:space="0" w:color="auto"/>
                                                                                                                        <w:right w:val="none" w:sz="0" w:space="0" w:color="auto"/>
                                                                                                                      </w:divBdr>
                                                                                                                      <w:divsChild>
                                                                                                                        <w:div w:id="441997374">
                                                                                                                          <w:marLeft w:val="0"/>
                                                                                                                          <w:marRight w:val="0"/>
                                                                                                                          <w:marTop w:val="0"/>
                                                                                                                          <w:marBottom w:val="0"/>
                                                                                                                          <w:divBdr>
                                                                                                                            <w:top w:val="none" w:sz="0" w:space="0" w:color="auto"/>
                                                                                                                            <w:left w:val="none" w:sz="0" w:space="0" w:color="auto"/>
                                                                                                                            <w:bottom w:val="none" w:sz="0" w:space="0" w:color="auto"/>
                                                                                                                            <w:right w:val="none" w:sz="0" w:space="0" w:color="auto"/>
                                                                                                                          </w:divBdr>
                                                                                                                          <w:divsChild>
                                                                                                                            <w:div w:id="1296108710">
                                                                                                                              <w:marLeft w:val="0"/>
                                                                                                                              <w:marRight w:val="0"/>
                                                                                                                              <w:marTop w:val="0"/>
                                                                                                                              <w:marBottom w:val="0"/>
                                                                                                                              <w:divBdr>
                                                                                                                                <w:top w:val="none" w:sz="0" w:space="0" w:color="auto"/>
                                                                                                                                <w:left w:val="none" w:sz="0" w:space="0" w:color="auto"/>
                                                                                                                                <w:bottom w:val="none" w:sz="0" w:space="0" w:color="auto"/>
                                                                                                                                <w:right w:val="none" w:sz="0" w:space="0" w:color="auto"/>
                                                                                                                              </w:divBdr>
                                                                                                                              <w:divsChild>
                                                                                                                                <w:div w:id="148526885">
                                                                                                                                  <w:marLeft w:val="0"/>
                                                                                                                                  <w:marRight w:val="0"/>
                                                                                                                                  <w:marTop w:val="0"/>
                                                                                                                                  <w:marBottom w:val="0"/>
                                                                                                                                  <w:divBdr>
                                                                                                                                    <w:top w:val="none" w:sz="0" w:space="0" w:color="auto"/>
                                                                                                                                    <w:left w:val="none" w:sz="0" w:space="0" w:color="auto"/>
                                                                                                                                    <w:bottom w:val="none" w:sz="0" w:space="0" w:color="auto"/>
                                                                                                                                    <w:right w:val="none" w:sz="0" w:space="0" w:color="auto"/>
                                                                                                                                  </w:divBdr>
                                                                                                                                </w:div>
                                                                                                                              </w:divsChild>
                                                                                                                            </w:div>
                                                                                                                            <w:div w:id="1825245562">
                                                                                                                              <w:marLeft w:val="0"/>
                                                                                                                              <w:marRight w:val="0"/>
                                                                                                                              <w:marTop w:val="0"/>
                                                                                                                              <w:marBottom w:val="0"/>
                                                                                                                              <w:divBdr>
                                                                                                                                <w:top w:val="none" w:sz="0" w:space="0" w:color="auto"/>
                                                                                                                                <w:left w:val="none" w:sz="0" w:space="0" w:color="auto"/>
                                                                                                                                <w:bottom w:val="none" w:sz="0" w:space="0" w:color="auto"/>
                                                                                                                                <w:right w:val="none" w:sz="0" w:space="0" w:color="auto"/>
                                                                                                                              </w:divBdr>
                                                                                                                            </w:div>
                                                                                                                          </w:divsChild>
                                                                                                                        </w:div>
                                                                                                                        <w:div w:id="1690372436">
                                                                                                                          <w:marLeft w:val="0"/>
                                                                                                                          <w:marRight w:val="0"/>
                                                                                                                          <w:marTop w:val="0"/>
                                                                                                                          <w:marBottom w:val="0"/>
                                                                                                                          <w:divBdr>
                                                                                                                            <w:top w:val="none" w:sz="0" w:space="0" w:color="auto"/>
                                                                                                                            <w:left w:val="none" w:sz="0" w:space="0" w:color="auto"/>
                                                                                                                            <w:bottom w:val="none" w:sz="0" w:space="0" w:color="auto"/>
                                                                                                                            <w:right w:val="none" w:sz="0" w:space="0" w:color="auto"/>
                                                                                                                          </w:divBdr>
                                                                                                                        </w:div>
                                                                                                                        <w:div w:id="1768116288">
                                                                                                                          <w:marLeft w:val="0"/>
                                                                                                                          <w:marRight w:val="0"/>
                                                                                                                          <w:marTop w:val="0"/>
                                                                                                                          <w:marBottom w:val="0"/>
                                                                                                                          <w:divBdr>
                                                                                                                            <w:top w:val="none" w:sz="0" w:space="0" w:color="auto"/>
                                                                                                                            <w:left w:val="none" w:sz="0" w:space="0" w:color="auto"/>
                                                                                                                            <w:bottom w:val="none" w:sz="0" w:space="0" w:color="auto"/>
                                                                                                                            <w:right w:val="none" w:sz="0" w:space="0" w:color="auto"/>
                                                                                                                          </w:divBdr>
                                                                                                                        </w:div>
                                                                                                                      </w:divsChild>
                                                                                                                    </w:div>
                                                                                                                    <w:div w:id="633222178">
                                                                                                                      <w:marLeft w:val="0"/>
                                                                                                                      <w:marRight w:val="0"/>
                                                                                                                      <w:marTop w:val="0"/>
                                                                                                                      <w:marBottom w:val="0"/>
                                                                                                                      <w:divBdr>
                                                                                                                        <w:top w:val="none" w:sz="0" w:space="0" w:color="auto"/>
                                                                                                                        <w:left w:val="none" w:sz="0" w:space="0" w:color="auto"/>
                                                                                                                        <w:bottom w:val="none" w:sz="0" w:space="0" w:color="auto"/>
                                                                                                                        <w:right w:val="none" w:sz="0" w:space="0" w:color="auto"/>
                                                                                                                      </w:divBdr>
                                                                                                                      <w:divsChild>
                                                                                                                        <w:div w:id="622687608">
                                                                                                                          <w:marLeft w:val="0"/>
                                                                                                                          <w:marRight w:val="0"/>
                                                                                                                          <w:marTop w:val="0"/>
                                                                                                                          <w:marBottom w:val="0"/>
                                                                                                                          <w:divBdr>
                                                                                                                            <w:top w:val="none" w:sz="0" w:space="0" w:color="auto"/>
                                                                                                                            <w:left w:val="none" w:sz="0" w:space="0" w:color="auto"/>
                                                                                                                            <w:bottom w:val="none" w:sz="0" w:space="0" w:color="auto"/>
                                                                                                                            <w:right w:val="none" w:sz="0" w:space="0" w:color="auto"/>
                                                                                                                          </w:divBdr>
                                                                                                                          <w:divsChild>
                                                                                                                            <w:div w:id="2046370847">
                                                                                                                              <w:marLeft w:val="225"/>
                                                                                                                              <w:marRight w:val="0"/>
                                                                                                                              <w:marTop w:val="0"/>
                                                                                                                              <w:marBottom w:val="0"/>
                                                                                                                              <w:divBdr>
                                                                                                                                <w:top w:val="none" w:sz="0" w:space="0" w:color="auto"/>
                                                                                                                                <w:left w:val="none" w:sz="0" w:space="0" w:color="auto"/>
                                                                                                                                <w:bottom w:val="none" w:sz="0" w:space="0" w:color="auto"/>
                                                                                                                                <w:right w:val="none" w:sz="0" w:space="0" w:color="auto"/>
                                                                                                                              </w:divBdr>
                                                                                                                              <w:divsChild>
                                                                                                                                <w:div w:id="721098853">
                                                                                                                                  <w:marLeft w:val="0"/>
                                                                                                                                  <w:marRight w:val="0"/>
                                                                                                                                  <w:marTop w:val="0"/>
                                                                                                                                  <w:marBottom w:val="0"/>
                                                                                                                                  <w:divBdr>
                                                                                                                                    <w:top w:val="none" w:sz="0" w:space="0" w:color="auto"/>
                                                                                                                                    <w:left w:val="none" w:sz="0" w:space="0" w:color="auto"/>
                                                                                                                                    <w:bottom w:val="none" w:sz="0" w:space="0" w:color="auto"/>
                                                                                                                                    <w:right w:val="none" w:sz="0" w:space="0" w:color="auto"/>
                                                                                                                                  </w:divBdr>
                                                                                                                                </w:div>
                                                                                                                              </w:divsChild>
                                                                                                                            </w:div>
                                                                                                                            <w:div w:id="771707724">
                                                                                                                              <w:marLeft w:val="0"/>
                                                                                                                              <w:marRight w:val="0"/>
                                                                                                                              <w:marTop w:val="0"/>
                                                                                                                              <w:marBottom w:val="0"/>
                                                                                                                              <w:divBdr>
                                                                                                                                <w:top w:val="none" w:sz="0" w:space="0" w:color="auto"/>
                                                                                                                                <w:left w:val="none" w:sz="0" w:space="0" w:color="auto"/>
                                                                                                                                <w:bottom w:val="none" w:sz="0" w:space="0" w:color="auto"/>
                                                                                                                                <w:right w:val="none" w:sz="0" w:space="0" w:color="auto"/>
                                                                                                                              </w:divBdr>
                                                                                                                              <w:divsChild>
                                                                                                                                <w:div w:id="973171564">
                                                                                                                                  <w:marLeft w:val="0"/>
                                                                                                                                  <w:marRight w:val="0"/>
                                                                                                                                  <w:marTop w:val="0"/>
                                                                                                                                  <w:marBottom w:val="0"/>
                                                                                                                                  <w:divBdr>
                                                                                                                                    <w:top w:val="none" w:sz="0" w:space="0" w:color="auto"/>
                                                                                                                                    <w:left w:val="none" w:sz="0" w:space="0" w:color="auto"/>
                                                                                                                                    <w:bottom w:val="none" w:sz="0" w:space="0" w:color="auto"/>
                                                                                                                                    <w:right w:val="none" w:sz="0" w:space="0" w:color="auto"/>
                                                                                                                                  </w:divBdr>
                                                                                                                                  <w:divsChild>
                                                                                                                                    <w:div w:id="1289436799">
                                                                                                                                      <w:marLeft w:val="0"/>
                                                                                                                                      <w:marRight w:val="0"/>
                                                                                                                                      <w:marTop w:val="0"/>
                                                                                                                                      <w:marBottom w:val="0"/>
                                                                                                                                      <w:divBdr>
                                                                                                                                        <w:top w:val="none" w:sz="0" w:space="0" w:color="auto"/>
                                                                                                                                        <w:left w:val="none" w:sz="0" w:space="0" w:color="auto"/>
                                                                                                                                        <w:bottom w:val="none" w:sz="0" w:space="0" w:color="auto"/>
                                                                                                                                        <w:right w:val="none" w:sz="0" w:space="0" w:color="auto"/>
                                                                                                                                      </w:divBdr>
                                                                                                                                      <w:divsChild>
                                                                                                                                        <w:div w:id="121689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492895">
                                                                                                              <w:marLeft w:val="0"/>
                                                                                                              <w:marRight w:val="0"/>
                                                                                                              <w:marTop w:val="0"/>
                                                                                                              <w:marBottom w:val="0"/>
                                                                                                              <w:divBdr>
                                                                                                                <w:top w:val="none" w:sz="0" w:space="0" w:color="auto"/>
                                                                                                                <w:left w:val="none" w:sz="0" w:space="0" w:color="auto"/>
                                                                                                                <w:bottom w:val="none" w:sz="0" w:space="0" w:color="auto"/>
                                                                                                                <w:right w:val="none" w:sz="0" w:space="0" w:color="auto"/>
                                                                                                              </w:divBdr>
                                                                                                              <w:divsChild>
                                                                                                                <w:div w:id="89935643">
                                                                                                                  <w:marLeft w:val="0"/>
                                                                                                                  <w:marRight w:val="0"/>
                                                                                                                  <w:marTop w:val="0"/>
                                                                                                                  <w:marBottom w:val="360"/>
                                                                                                                  <w:divBdr>
                                                                                                                    <w:top w:val="single" w:sz="6" w:space="4" w:color="CDCDCD"/>
                                                                                                                    <w:left w:val="none" w:sz="0" w:space="0" w:color="auto"/>
                                                                                                                    <w:bottom w:val="single" w:sz="6" w:space="4" w:color="CDCDCD"/>
                                                                                                                    <w:right w:val="none" w:sz="0" w:space="0" w:color="auto"/>
                                                                                                                  </w:divBdr>
                                                                                                                </w:div>
                                                                                                                <w:div w:id="328018973">
                                                                                                                  <w:marLeft w:val="0"/>
                                                                                                                  <w:marRight w:val="0"/>
                                                                                                                  <w:marTop w:val="0"/>
                                                                                                                  <w:marBottom w:val="0"/>
                                                                                                                  <w:divBdr>
                                                                                                                    <w:top w:val="none" w:sz="0" w:space="0" w:color="auto"/>
                                                                                                                    <w:left w:val="none" w:sz="0" w:space="0" w:color="auto"/>
                                                                                                                    <w:bottom w:val="none" w:sz="0" w:space="0" w:color="auto"/>
                                                                                                                    <w:right w:val="none" w:sz="0" w:space="0" w:color="auto"/>
                                                                                                                  </w:divBdr>
                                                                                                                  <w:divsChild>
                                                                                                                    <w:div w:id="1817801323">
                                                                                                                      <w:marLeft w:val="0"/>
                                                                                                                      <w:marRight w:val="0"/>
                                                                                                                      <w:marTop w:val="0"/>
                                                                                                                      <w:marBottom w:val="0"/>
                                                                                                                      <w:divBdr>
                                                                                                                        <w:top w:val="none" w:sz="0" w:space="0" w:color="auto"/>
                                                                                                                        <w:left w:val="none" w:sz="0" w:space="0" w:color="auto"/>
                                                                                                                        <w:bottom w:val="none" w:sz="0" w:space="0" w:color="auto"/>
                                                                                                                        <w:right w:val="none" w:sz="0" w:space="0" w:color="auto"/>
                                                                                                                      </w:divBdr>
                                                                                                                    </w:div>
                                                                                                                    <w:div w:id="231045735">
                                                                                                                      <w:marLeft w:val="0"/>
                                                                                                                      <w:marRight w:val="0"/>
                                                                                                                      <w:marTop w:val="0"/>
                                                                                                                      <w:marBottom w:val="0"/>
                                                                                                                      <w:divBdr>
                                                                                                                        <w:top w:val="none" w:sz="0" w:space="0" w:color="auto"/>
                                                                                                                        <w:left w:val="none" w:sz="0" w:space="0" w:color="auto"/>
                                                                                                                        <w:bottom w:val="none" w:sz="0" w:space="0" w:color="auto"/>
                                                                                                                        <w:right w:val="none" w:sz="0" w:space="0" w:color="auto"/>
                                                                                                                      </w:divBdr>
                                                                                                                    </w:div>
                                                                                                                    <w:div w:id="1861620879">
                                                                                                                      <w:marLeft w:val="0"/>
                                                                                                                      <w:marRight w:val="0"/>
                                                                                                                      <w:marTop w:val="0"/>
                                                                                                                      <w:marBottom w:val="0"/>
                                                                                                                      <w:divBdr>
                                                                                                                        <w:top w:val="none" w:sz="0" w:space="0" w:color="auto"/>
                                                                                                                        <w:left w:val="none" w:sz="0" w:space="0" w:color="auto"/>
                                                                                                                        <w:bottom w:val="none" w:sz="0" w:space="0" w:color="auto"/>
                                                                                                                        <w:right w:val="none" w:sz="0" w:space="0" w:color="auto"/>
                                                                                                                      </w:divBdr>
                                                                                                                      <w:divsChild>
                                                                                                                        <w:div w:id="1491556959">
                                                                                                                          <w:marLeft w:val="0"/>
                                                                                                                          <w:marRight w:val="0"/>
                                                                                                                          <w:marTop w:val="0"/>
                                                                                                                          <w:marBottom w:val="0"/>
                                                                                                                          <w:divBdr>
                                                                                                                            <w:top w:val="none" w:sz="0" w:space="0" w:color="auto"/>
                                                                                                                            <w:left w:val="none" w:sz="0" w:space="0" w:color="auto"/>
                                                                                                                            <w:bottom w:val="none" w:sz="0" w:space="0" w:color="auto"/>
                                                                                                                            <w:right w:val="none" w:sz="0" w:space="0" w:color="auto"/>
                                                                                                                          </w:divBdr>
                                                                                                                          <w:divsChild>
                                                                                                                            <w:div w:id="1117984901">
                                                                                                                              <w:marLeft w:val="225"/>
                                                                                                                              <w:marRight w:val="0"/>
                                                                                                                              <w:marTop w:val="0"/>
                                                                                                                              <w:marBottom w:val="0"/>
                                                                                                                              <w:divBdr>
                                                                                                                                <w:top w:val="none" w:sz="0" w:space="0" w:color="auto"/>
                                                                                                                                <w:left w:val="none" w:sz="0" w:space="0" w:color="auto"/>
                                                                                                                                <w:bottom w:val="none" w:sz="0" w:space="0" w:color="auto"/>
                                                                                                                                <w:right w:val="none" w:sz="0" w:space="0" w:color="auto"/>
                                                                                                                              </w:divBdr>
                                                                                                                              <w:divsChild>
                                                                                                                                <w:div w:id="1200775837">
                                                                                                                                  <w:marLeft w:val="0"/>
                                                                                                                                  <w:marRight w:val="0"/>
                                                                                                                                  <w:marTop w:val="0"/>
                                                                                                                                  <w:marBottom w:val="0"/>
                                                                                                                                  <w:divBdr>
                                                                                                                                    <w:top w:val="none" w:sz="0" w:space="0" w:color="auto"/>
                                                                                                                                    <w:left w:val="none" w:sz="0" w:space="0" w:color="auto"/>
                                                                                                                                    <w:bottom w:val="none" w:sz="0" w:space="0" w:color="auto"/>
                                                                                                                                    <w:right w:val="none" w:sz="0" w:space="0" w:color="auto"/>
                                                                                                                                  </w:divBdr>
                                                                                                                                </w:div>
                                                                                                                              </w:divsChild>
                                                                                                                            </w:div>
                                                                                                                            <w:div w:id="83496806">
                                                                                                                              <w:marLeft w:val="0"/>
                                                                                                                              <w:marRight w:val="0"/>
                                                                                                                              <w:marTop w:val="0"/>
                                                                                                                              <w:marBottom w:val="0"/>
                                                                                                                              <w:divBdr>
                                                                                                                                <w:top w:val="none" w:sz="0" w:space="0" w:color="auto"/>
                                                                                                                                <w:left w:val="none" w:sz="0" w:space="0" w:color="auto"/>
                                                                                                                                <w:bottom w:val="none" w:sz="0" w:space="0" w:color="auto"/>
                                                                                                                                <w:right w:val="none" w:sz="0" w:space="0" w:color="auto"/>
                                                                                                                              </w:divBdr>
                                                                                                                              <w:divsChild>
                                                                                                                                <w:div w:id="1569537809">
                                                                                                                                  <w:marLeft w:val="0"/>
                                                                                                                                  <w:marRight w:val="0"/>
                                                                                                                                  <w:marTop w:val="0"/>
                                                                                                                                  <w:marBottom w:val="0"/>
                                                                                                                                  <w:divBdr>
                                                                                                                                    <w:top w:val="none" w:sz="0" w:space="0" w:color="auto"/>
                                                                                                                                    <w:left w:val="none" w:sz="0" w:space="0" w:color="auto"/>
                                                                                                                                    <w:bottom w:val="none" w:sz="0" w:space="0" w:color="auto"/>
                                                                                                                                    <w:right w:val="none" w:sz="0" w:space="0" w:color="auto"/>
                                                                                                                                  </w:divBdr>
                                                                                                                                  <w:divsChild>
                                                                                                                                    <w:div w:id="1767648111">
                                                                                                                                      <w:marLeft w:val="0"/>
                                                                                                                                      <w:marRight w:val="0"/>
                                                                                                                                      <w:marTop w:val="0"/>
                                                                                                                                      <w:marBottom w:val="0"/>
                                                                                                                                      <w:divBdr>
                                                                                                                                        <w:top w:val="none" w:sz="0" w:space="0" w:color="auto"/>
                                                                                                                                        <w:left w:val="none" w:sz="0" w:space="0" w:color="auto"/>
                                                                                                                                        <w:bottom w:val="none" w:sz="0" w:space="0" w:color="auto"/>
                                                                                                                                        <w:right w:val="none" w:sz="0" w:space="0" w:color="auto"/>
                                                                                                                                      </w:divBdr>
                                                                                                                                      <w:divsChild>
                                                                                                                                        <w:div w:id="10113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770294">
                                                                                                                          <w:marLeft w:val="0"/>
                                                                                                                          <w:marRight w:val="0"/>
                                                                                                                          <w:marTop w:val="0"/>
                                                                                                                          <w:marBottom w:val="0"/>
                                                                                                                          <w:divBdr>
                                                                                                                            <w:top w:val="none" w:sz="0" w:space="0" w:color="auto"/>
                                                                                                                            <w:left w:val="none" w:sz="0" w:space="0" w:color="auto"/>
                                                                                                                            <w:bottom w:val="none" w:sz="0" w:space="0" w:color="auto"/>
                                                                                                                            <w:right w:val="none" w:sz="0" w:space="0" w:color="auto"/>
                                                                                                                          </w:divBdr>
                                                                                                                          <w:divsChild>
                                                                                                                            <w:div w:id="1770082323">
                                                                                                                              <w:marLeft w:val="0"/>
                                                                                                                              <w:marRight w:val="0"/>
                                                                                                                              <w:marTop w:val="0"/>
                                                                                                                              <w:marBottom w:val="0"/>
                                                                                                                              <w:divBdr>
                                                                                                                                <w:top w:val="none" w:sz="0" w:space="0" w:color="auto"/>
                                                                                                                                <w:left w:val="none" w:sz="0" w:space="0" w:color="auto"/>
                                                                                                                                <w:bottom w:val="none" w:sz="0" w:space="0" w:color="auto"/>
                                                                                                                                <w:right w:val="none" w:sz="0" w:space="0" w:color="auto"/>
                                                                                                                              </w:divBdr>
                                                                                                                              <w:divsChild>
                                                                                                                                <w:div w:id="589850884">
                                                                                                                                  <w:marLeft w:val="0"/>
                                                                                                                                  <w:marRight w:val="0"/>
                                                                                                                                  <w:marTop w:val="0"/>
                                                                                                                                  <w:marBottom w:val="0"/>
                                                                                                                                  <w:divBdr>
                                                                                                                                    <w:top w:val="none" w:sz="0" w:space="0" w:color="auto"/>
                                                                                                                                    <w:left w:val="none" w:sz="0" w:space="0" w:color="auto"/>
                                                                                                                                    <w:bottom w:val="none" w:sz="0" w:space="0" w:color="auto"/>
                                                                                                                                    <w:right w:val="none" w:sz="0" w:space="0" w:color="auto"/>
                                                                                                                                  </w:divBdr>
                                                                                                                                </w:div>
                                                                                                                              </w:divsChild>
                                                                                                                            </w:div>
                                                                                                                            <w:div w:id="8422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9824">
                                                                                                                      <w:marLeft w:val="0"/>
                                                                                                                      <w:marRight w:val="0"/>
                                                                                                                      <w:marTop w:val="0"/>
                                                                                                                      <w:marBottom w:val="0"/>
                                                                                                                      <w:divBdr>
                                                                                                                        <w:top w:val="none" w:sz="0" w:space="0" w:color="auto"/>
                                                                                                                        <w:left w:val="none" w:sz="0" w:space="0" w:color="auto"/>
                                                                                                                        <w:bottom w:val="none" w:sz="0" w:space="0" w:color="auto"/>
                                                                                                                        <w:right w:val="none" w:sz="0" w:space="0" w:color="auto"/>
                                                                                                                      </w:divBdr>
                                                                                                                      <w:divsChild>
                                                                                                                        <w:div w:id="100730497">
                                                                                                                          <w:marLeft w:val="0"/>
                                                                                                                          <w:marRight w:val="0"/>
                                                                                                                          <w:marTop w:val="0"/>
                                                                                                                          <w:marBottom w:val="0"/>
                                                                                                                          <w:divBdr>
                                                                                                                            <w:top w:val="none" w:sz="0" w:space="0" w:color="auto"/>
                                                                                                                            <w:left w:val="none" w:sz="0" w:space="0" w:color="auto"/>
                                                                                                                            <w:bottom w:val="none" w:sz="0" w:space="0" w:color="auto"/>
                                                                                                                            <w:right w:val="none" w:sz="0" w:space="0" w:color="auto"/>
                                                                                                                          </w:divBdr>
                                                                                                                          <w:divsChild>
                                                                                                                            <w:div w:id="1181314578">
                                                                                                                              <w:marLeft w:val="0"/>
                                                                                                                              <w:marRight w:val="0"/>
                                                                                                                              <w:marTop w:val="0"/>
                                                                                                                              <w:marBottom w:val="0"/>
                                                                                                                              <w:divBdr>
                                                                                                                                <w:top w:val="none" w:sz="0" w:space="0" w:color="auto"/>
                                                                                                                                <w:left w:val="none" w:sz="0" w:space="0" w:color="auto"/>
                                                                                                                                <w:bottom w:val="none" w:sz="0" w:space="0" w:color="auto"/>
                                                                                                                                <w:right w:val="none" w:sz="0" w:space="0" w:color="auto"/>
                                                                                                                              </w:divBdr>
                                                                                                                              <w:divsChild>
                                                                                                                                <w:div w:id="1177230907">
                                                                                                                                  <w:marLeft w:val="0"/>
                                                                                                                                  <w:marRight w:val="0"/>
                                                                                                                                  <w:marTop w:val="0"/>
                                                                                                                                  <w:marBottom w:val="0"/>
                                                                                                                                  <w:divBdr>
                                                                                                                                    <w:top w:val="none" w:sz="0" w:space="0" w:color="auto"/>
                                                                                                                                    <w:left w:val="none" w:sz="0" w:space="0" w:color="auto"/>
                                                                                                                                    <w:bottom w:val="none" w:sz="0" w:space="0" w:color="auto"/>
                                                                                                                                    <w:right w:val="none" w:sz="0" w:space="0" w:color="auto"/>
                                                                                                                                  </w:divBdr>
                                                                                                                                </w:div>
                                                                                                                              </w:divsChild>
                                                                                                                            </w:div>
                                                                                                                            <w:div w:id="7062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8407">
                                                                                                              <w:marLeft w:val="0"/>
                                                                                                              <w:marRight w:val="0"/>
                                                                                                              <w:marTop w:val="0"/>
                                                                                                              <w:marBottom w:val="0"/>
                                                                                                              <w:divBdr>
                                                                                                                <w:top w:val="none" w:sz="0" w:space="0" w:color="auto"/>
                                                                                                                <w:left w:val="none" w:sz="0" w:space="0" w:color="auto"/>
                                                                                                                <w:bottom w:val="none" w:sz="0" w:space="0" w:color="auto"/>
                                                                                                                <w:right w:val="none" w:sz="0" w:space="0" w:color="auto"/>
                                                                                                              </w:divBdr>
                                                                                                              <w:divsChild>
                                                                                                                <w:div w:id="151945127">
                                                                                                                  <w:marLeft w:val="0"/>
                                                                                                                  <w:marRight w:val="0"/>
                                                                                                                  <w:marTop w:val="0"/>
                                                                                                                  <w:marBottom w:val="360"/>
                                                                                                                  <w:divBdr>
                                                                                                                    <w:top w:val="single" w:sz="6" w:space="4" w:color="CDCDCD"/>
                                                                                                                    <w:left w:val="none" w:sz="0" w:space="0" w:color="auto"/>
                                                                                                                    <w:bottom w:val="single" w:sz="6" w:space="4" w:color="CDCDCD"/>
                                                                                                                    <w:right w:val="none" w:sz="0" w:space="0" w:color="auto"/>
                                                                                                                  </w:divBdr>
                                                                                                                </w:div>
                                                                                                                <w:div w:id="1552964885">
                                                                                                                  <w:marLeft w:val="0"/>
                                                                                                                  <w:marRight w:val="0"/>
                                                                                                                  <w:marTop w:val="0"/>
                                                                                                                  <w:marBottom w:val="0"/>
                                                                                                                  <w:divBdr>
                                                                                                                    <w:top w:val="none" w:sz="0" w:space="0" w:color="auto"/>
                                                                                                                    <w:left w:val="none" w:sz="0" w:space="0" w:color="auto"/>
                                                                                                                    <w:bottom w:val="none" w:sz="0" w:space="0" w:color="auto"/>
                                                                                                                    <w:right w:val="none" w:sz="0" w:space="0" w:color="auto"/>
                                                                                                                  </w:divBdr>
                                                                                                                  <w:divsChild>
                                                                                                                    <w:div w:id="12598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63872">
                                                                                                              <w:marLeft w:val="0"/>
                                                                                                              <w:marRight w:val="0"/>
                                                                                                              <w:marTop w:val="0"/>
                                                                                                              <w:marBottom w:val="0"/>
                                                                                                              <w:divBdr>
                                                                                                                <w:top w:val="none" w:sz="0" w:space="0" w:color="auto"/>
                                                                                                                <w:left w:val="none" w:sz="0" w:space="0" w:color="auto"/>
                                                                                                                <w:bottom w:val="none" w:sz="0" w:space="0" w:color="auto"/>
                                                                                                                <w:right w:val="none" w:sz="0" w:space="0" w:color="auto"/>
                                                                                                              </w:divBdr>
                                                                                                              <w:divsChild>
                                                                                                                <w:div w:id="1095133389">
                                                                                                                  <w:marLeft w:val="0"/>
                                                                                                                  <w:marRight w:val="0"/>
                                                                                                                  <w:marTop w:val="0"/>
                                                                                                                  <w:marBottom w:val="360"/>
                                                                                                                  <w:divBdr>
                                                                                                                    <w:top w:val="single" w:sz="6" w:space="4" w:color="CDCDCD"/>
                                                                                                                    <w:left w:val="none" w:sz="0" w:space="0" w:color="auto"/>
                                                                                                                    <w:bottom w:val="single" w:sz="6" w:space="4" w:color="CDCDCD"/>
                                                                                                                    <w:right w:val="none" w:sz="0" w:space="0" w:color="auto"/>
                                                                                                                  </w:divBdr>
                                                                                                                </w:div>
                                                                                                                <w:div w:id="836111438">
                                                                                                                  <w:marLeft w:val="0"/>
                                                                                                                  <w:marRight w:val="0"/>
                                                                                                                  <w:marTop w:val="0"/>
                                                                                                                  <w:marBottom w:val="0"/>
                                                                                                                  <w:divBdr>
                                                                                                                    <w:top w:val="none" w:sz="0" w:space="0" w:color="auto"/>
                                                                                                                    <w:left w:val="none" w:sz="0" w:space="0" w:color="auto"/>
                                                                                                                    <w:bottom w:val="none" w:sz="0" w:space="0" w:color="auto"/>
                                                                                                                    <w:right w:val="none" w:sz="0" w:space="0" w:color="auto"/>
                                                                                                                  </w:divBdr>
                                                                                                                </w:div>
                                                                                                              </w:divsChild>
                                                                                                            </w:div>
                                                                                                            <w:div w:id="1232306099">
                                                                                                              <w:marLeft w:val="0"/>
                                                                                                              <w:marRight w:val="0"/>
                                                                                                              <w:marTop w:val="0"/>
                                                                                                              <w:marBottom w:val="0"/>
                                                                                                              <w:divBdr>
                                                                                                                <w:top w:val="none" w:sz="0" w:space="0" w:color="auto"/>
                                                                                                                <w:left w:val="none" w:sz="0" w:space="0" w:color="auto"/>
                                                                                                                <w:bottom w:val="none" w:sz="0" w:space="0" w:color="auto"/>
                                                                                                                <w:right w:val="none" w:sz="0" w:space="0" w:color="auto"/>
                                                                                                              </w:divBdr>
                                                                                                              <w:divsChild>
                                                                                                                <w:div w:id="338780256">
                                                                                                                  <w:marLeft w:val="0"/>
                                                                                                                  <w:marRight w:val="0"/>
                                                                                                                  <w:marTop w:val="0"/>
                                                                                                                  <w:marBottom w:val="360"/>
                                                                                                                  <w:divBdr>
                                                                                                                    <w:top w:val="single" w:sz="6" w:space="4" w:color="CDCDCD"/>
                                                                                                                    <w:left w:val="none" w:sz="0" w:space="0" w:color="auto"/>
                                                                                                                    <w:bottom w:val="single" w:sz="6" w:space="4" w:color="CDCDCD"/>
                                                                                                                    <w:right w:val="none" w:sz="0" w:space="0" w:color="auto"/>
                                                                                                                  </w:divBdr>
                                                                                                                </w:div>
                                                                                                                <w:div w:id="1678771472">
                                                                                                                  <w:marLeft w:val="0"/>
                                                                                                                  <w:marRight w:val="0"/>
                                                                                                                  <w:marTop w:val="0"/>
                                                                                                                  <w:marBottom w:val="0"/>
                                                                                                                  <w:divBdr>
                                                                                                                    <w:top w:val="none" w:sz="0" w:space="0" w:color="auto"/>
                                                                                                                    <w:left w:val="none" w:sz="0" w:space="0" w:color="auto"/>
                                                                                                                    <w:bottom w:val="none" w:sz="0" w:space="0" w:color="auto"/>
                                                                                                                    <w:right w:val="none" w:sz="0" w:space="0" w:color="auto"/>
                                                                                                                  </w:divBdr>
                                                                                                                </w:div>
                                                                                                              </w:divsChild>
                                                                                                            </w:div>
                                                                                                            <w:div w:id="1910337655">
                                                                                                              <w:marLeft w:val="0"/>
                                                                                                              <w:marRight w:val="0"/>
                                                                                                              <w:marTop w:val="0"/>
                                                                                                              <w:marBottom w:val="0"/>
                                                                                                              <w:divBdr>
                                                                                                                <w:top w:val="none" w:sz="0" w:space="0" w:color="auto"/>
                                                                                                                <w:left w:val="none" w:sz="0" w:space="0" w:color="auto"/>
                                                                                                                <w:bottom w:val="none" w:sz="0" w:space="0" w:color="auto"/>
                                                                                                                <w:right w:val="none" w:sz="0" w:space="0" w:color="auto"/>
                                                                                                              </w:divBdr>
                                                                                                              <w:divsChild>
                                                                                                                <w:div w:id="555434899">
                                                                                                                  <w:marLeft w:val="0"/>
                                                                                                                  <w:marRight w:val="0"/>
                                                                                                                  <w:marTop w:val="0"/>
                                                                                                                  <w:marBottom w:val="0"/>
                                                                                                                  <w:divBdr>
                                                                                                                    <w:top w:val="none" w:sz="0" w:space="0" w:color="auto"/>
                                                                                                                    <w:left w:val="none" w:sz="0" w:space="0" w:color="auto"/>
                                                                                                                    <w:bottom w:val="none" w:sz="0" w:space="0" w:color="auto"/>
                                                                                                                    <w:right w:val="none" w:sz="0" w:space="0" w:color="auto"/>
                                                                                                                  </w:divBdr>
                                                                                                                </w:div>
                                                                                                              </w:divsChild>
                                                                                                            </w:div>
                                                                                                            <w:div w:id="883829756">
                                                                                                              <w:marLeft w:val="0"/>
                                                                                                              <w:marRight w:val="0"/>
                                                                                                              <w:marTop w:val="0"/>
                                                                                                              <w:marBottom w:val="0"/>
                                                                                                              <w:divBdr>
                                                                                                                <w:top w:val="none" w:sz="0" w:space="0" w:color="auto"/>
                                                                                                                <w:left w:val="none" w:sz="0" w:space="0" w:color="auto"/>
                                                                                                                <w:bottom w:val="none" w:sz="0" w:space="0" w:color="auto"/>
                                                                                                                <w:right w:val="none" w:sz="0" w:space="0" w:color="auto"/>
                                                                                                              </w:divBdr>
                                                                                                              <w:divsChild>
                                                                                                                <w:div w:id="831993828">
                                                                                                                  <w:marLeft w:val="0"/>
                                                                                                                  <w:marRight w:val="0"/>
                                                                                                                  <w:marTop w:val="0"/>
                                                                                                                  <w:marBottom w:val="360"/>
                                                                                                                  <w:divBdr>
                                                                                                                    <w:top w:val="single" w:sz="6" w:space="4" w:color="CDCDCD"/>
                                                                                                                    <w:left w:val="none" w:sz="0" w:space="0" w:color="auto"/>
                                                                                                                    <w:bottom w:val="single" w:sz="6" w:space="4" w:color="CDCDCD"/>
                                                                                                                    <w:right w:val="none" w:sz="0" w:space="0" w:color="auto"/>
                                                                                                                  </w:divBdr>
                                                                                                                </w:div>
                                                                                                                <w:div w:id="1322733081">
                                                                                                                  <w:marLeft w:val="0"/>
                                                                                                                  <w:marRight w:val="0"/>
                                                                                                                  <w:marTop w:val="0"/>
                                                                                                                  <w:marBottom w:val="0"/>
                                                                                                                  <w:divBdr>
                                                                                                                    <w:top w:val="none" w:sz="0" w:space="0" w:color="auto"/>
                                                                                                                    <w:left w:val="none" w:sz="0" w:space="0" w:color="auto"/>
                                                                                                                    <w:bottom w:val="none" w:sz="0" w:space="0" w:color="auto"/>
                                                                                                                    <w:right w:val="none" w:sz="0" w:space="0" w:color="auto"/>
                                                                                                                  </w:divBdr>
                                                                                                                </w:div>
                                                                                                              </w:divsChild>
                                                                                                            </w:div>
                                                                                                            <w:div w:id="1107315045">
                                                                                                              <w:marLeft w:val="0"/>
                                                                                                              <w:marRight w:val="0"/>
                                                                                                              <w:marTop w:val="0"/>
                                                                                                              <w:marBottom w:val="0"/>
                                                                                                              <w:divBdr>
                                                                                                                <w:top w:val="none" w:sz="0" w:space="0" w:color="auto"/>
                                                                                                                <w:left w:val="none" w:sz="0" w:space="0" w:color="auto"/>
                                                                                                                <w:bottom w:val="none" w:sz="0" w:space="0" w:color="auto"/>
                                                                                                                <w:right w:val="none" w:sz="0" w:space="0" w:color="auto"/>
                                                                                                              </w:divBdr>
                                                                                                              <w:divsChild>
                                                                                                                <w:div w:id="1890418052">
                                                                                                                  <w:marLeft w:val="0"/>
                                                                                                                  <w:marRight w:val="0"/>
                                                                                                                  <w:marTop w:val="0"/>
                                                                                                                  <w:marBottom w:val="360"/>
                                                                                                                  <w:divBdr>
                                                                                                                    <w:top w:val="single" w:sz="6" w:space="4" w:color="CDCDCD"/>
                                                                                                                    <w:left w:val="none" w:sz="0" w:space="0" w:color="auto"/>
                                                                                                                    <w:bottom w:val="single" w:sz="6" w:space="4" w:color="CDCDCD"/>
                                                                                                                    <w:right w:val="none" w:sz="0" w:space="0" w:color="auto"/>
                                                                                                                  </w:divBdr>
                                                                                                                </w:div>
                                                                                                                <w:div w:id="2111391664">
                                                                                                                  <w:marLeft w:val="0"/>
                                                                                                                  <w:marRight w:val="0"/>
                                                                                                                  <w:marTop w:val="0"/>
                                                                                                                  <w:marBottom w:val="0"/>
                                                                                                                  <w:divBdr>
                                                                                                                    <w:top w:val="none" w:sz="0" w:space="0" w:color="auto"/>
                                                                                                                    <w:left w:val="none" w:sz="0" w:space="0" w:color="auto"/>
                                                                                                                    <w:bottom w:val="none" w:sz="0" w:space="0" w:color="auto"/>
                                                                                                                    <w:right w:val="none" w:sz="0" w:space="0" w:color="auto"/>
                                                                                                                  </w:divBdr>
                                                                                                                  <w:divsChild>
                                                                                                                    <w:div w:id="1349942334">
                                                                                                                      <w:marLeft w:val="0"/>
                                                                                                                      <w:marRight w:val="0"/>
                                                                                                                      <w:marTop w:val="0"/>
                                                                                                                      <w:marBottom w:val="0"/>
                                                                                                                      <w:divBdr>
                                                                                                                        <w:top w:val="none" w:sz="0" w:space="0" w:color="auto"/>
                                                                                                                        <w:left w:val="none" w:sz="0" w:space="0" w:color="auto"/>
                                                                                                                        <w:bottom w:val="none" w:sz="0" w:space="0" w:color="auto"/>
                                                                                                                        <w:right w:val="none" w:sz="0" w:space="0" w:color="auto"/>
                                                                                                                      </w:divBdr>
                                                                                                                      <w:divsChild>
                                                                                                                        <w:div w:id="1827741766">
                                                                                                                          <w:marLeft w:val="0"/>
                                                                                                                          <w:marRight w:val="0"/>
                                                                                                                          <w:marTop w:val="0"/>
                                                                                                                          <w:marBottom w:val="0"/>
                                                                                                                          <w:divBdr>
                                                                                                                            <w:top w:val="none" w:sz="0" w:space="0" w:color="auto"/>
                                                                                                                            <w:left w:val="none" w:sz="0" w:space="0" w:color="auto"/>
                                                                                                                            <w:bottom w:val="none" w:sz="0" w:space="0" w:color="auto"/>
                                                                                                                            <w:right w:val="none" w:sz="0" w:space="0" w:color="auto"/>
                                                                                                                          </w:divBdr>
                                                                                                                        </w:div>
                                                                                                                        <w:div w:id="1031371163">
                                                                                                                          <w:marLeft w:val="0"/>
                                                                                                                          <w:marRight w:val="0"/>
                                                                                                                          <w:marTop w:val="0"/>
                                                                                                                          <w:marBottom w:val="0"/>
                                                                                                                          <w:divBdr>
                                                                                                                            <w:top w:val="none" w:sz="0" w:space="0" w:color="auto"/>
                                                                                                                            <w:left w:val="none" w:sz="0" w:space="0" w:color="auto"/>
                                                                                                                            <w:bottom w:val="none" w:sz="0" w:space="0" w:color="auto"/>
                                                                                                                            <w:right w:val="none" w:sz="0" w:space="0" w:color="auto"/>
                                                                                                                          </w:divBdr>
                                                                                                                        </w:div>
                                                                                                                      </w:divsChild>
                                                                                                                    </w:div>
                                                                                                                    <w:div w:id="63263599">
                                                                                                                      <w:marLeft w:val="0"/>
                                                                                                                      <w:marRight w:val="0"/>
                                                                                                                      <w:marTop w:val="0"/>
                                                                                                                      <w:marBottom w:val="0"/>
                                                                                                                      <w:divBdr>
                                                                                                                        <w:top w:val="none" w:sz="0" w:space="0" w:color="auto"/>
                                                                                                                        <w:left w:val="none" w:sz="0" w:space="0" w:color="auto"/>
                                                                                                                        <w:bottom w:val="none" w:sz="0" w:space="0" w:color="auto"/>
                                                                                                                        <w:right w:val="none" w:sz="0" w:space="0" w:color="auto"/>
                                                                                                                      </w:divBdr>
                                                                                                                      <w:divsChild>
                                                                                                                        <w:div w:id="1946694260">
                                                                                                                          <w:marLeft w:val="0"/>
                                                                                                                          <w:marRight w:val="0"/>
                                                                                                                          <w:marTop w:val="0"/>
                                                                                                                          <w:marBottom w:val="0"/>
                                                                                                                          <w:divBdr>
                                                                                                                            <w:top w:val="none" w:sz="0" w:space="0" w:color="auto"/>
                                                                                                                            <w:left w:val="none" w:sz="0" w:space="0" w:color="auto"/>
                                                                                                                            <w:bottom w:val="none" w:sz="0" w:space="0" w:color="auto"/>
                                                                                                                            <w:right w:val="none" w:sz="0" w:space="0" w:color="auto"/>
                                                                                                                          </w:divBdr>
                                                                                                                        </w:div>
                                                                                                                        <w:div w:id="776601677">
                                                                                                                          <w:marLeft w:val="0"/>
                                                                                                                          <w:marRight w:val="0"/>
                                                                                                                          <w:marTop w:val="0"/>
                                                                                                                          <w:marBottom w:val="0"/>
                                                                                                                          <w:divBdr>
                                                                                                                            <w:top w:val="none" w:sz="0" w:space="0" w:color="auto"/>
                                                                                                                            <w:left w:val="none" w:sz="0" w:space="0" w:color="auto"/>
                                                                                                                            <w:bottom w:val="none" w:sz="0" w:space="0" w:color="auto"/>
                                                                                                                            <w:right w:val="none" w:sz="0" w:space="0" w:color="auto"/>
                                                                                                                          </w:divBdr>
                                                                                                                        </w:div>
                                                                                                                      </w:divsChild>
                                                                                                                    </w:div>
                                                                                                                    <w:div w:id="236744132">
                                                                                                                      <w:marLeft w:val="0"/>
                                                                                                                      <w:marRight w:val="0"/>
                                                                                                                      <w:marTop w:val="0"/>
                                                                                                                      <w:marBottom w:val="0"/>
                                                                                                                      <w:divBdr>
                                                                                                                        <w:top w:val="none" w:sz="0" w:space="0" w:color="auto"/>
                                                                                                                        <w:left w:val="none" w:sz="0" w:space="0" w:color="auto"/>
                                                                                                                        <w:bottom w:val="none" w:sz="0" w:space="0" w:color="auto"/>
                                                                                                                        <w:right w:val="none" w:sz="0" w:space="0" w:color="auto"/>
                                                                                                                      </w:divBdr>
                                                                                                                      <w:divsChild>
                                                                                                                        <w:div w:id="1850948617">
                                                                                                                          <w:marLeft w:val="0"/>
                                                                                                                          <w:marRight w:val="0"/>
                                                                                                                          <w:marTop w:val="0"/>
                                                                                                                          <w:marBottom w:val="0"/>
                                                                                                                          <w:divBdr>
                                                                                                                            <w:top w:val="none" w:sz="0" w:space="0" w:color="auto"/>
                                                                                                                            <w:left w:val="none" w:sz="0" w:space="0" w:color="auto"/>
                                                                                                                            <w:bottom w:val="none" w:sz="0" w:space="0" w:color="auto"/>
                                                                                                                            <w:right w:val="none" w:sz="0" w:space="0" w:color="auto"/>
                                                                                                                          </w:divBdr>
                                                                                                                        </w:div>
                                                                                                                        <w:div w:id="800422330">
                                                                                                                          <w:marLeft w:val="0"/>
                                                                                                                          <w:marRight w:val="0"/>
                                                                                                                          <w:marTop w:val="0"/>
                                                                                                                          <w:marBottom w:val="0"/>
                                                                                                                          <w:divBdr>
                                                                                                                            <w:top w:val="none" w:sz="0" w:space="0" w:color="auto"/>
                                                                                                                            <w:left w:val="none" w:sz="0" w:space="0" w:color="auto"/>
                                                                                                                            <w:bottom w:val="none" w:sz="0" w:space="0" w:color="auto"/>
                                                                                                                            <w:right w:val="none" w:sz="0" w:space="0" w:color="auto"/>
                                                                                                                          </w:divBdr>
                                                                                                                        </w:div>
                                                                                                                      </w:divsChild>
                                                                                                                    </w:div>
                                                                                                                    <w:div w:id="617760733">
                                                                                                                      <w:marLeft w:val="0"/>
                                                                                                                      <w:marRight w:val="0"/>
                                                                                                                      <w:marTop w:val="0"/>
                                                                                                                      <w:marBottom w:val="0"/>
                                                                                                                      <w:divBdr>
                                                                                                                        <w:top w:val="none" w:sz="0" w:space="0" w:color="auto"/>
                                                                                                                        <w:left w:val="none" w:sz="0" w:space="0" w:color="auto"/>
                                                                                                                        <w:bottom w:val="none" w:sz="0" w:space="0" w:color="auto"/>
                                                                                                                        <w:right w:val="none" w:sz="0" w:space="0" w:color="auto"/>
                                                                                                                      </w:divBdr>
                                                                                                                      <w:divsChild>
                                                                                                                        <w:div w:id="320044503">
                                                                                                                          <w:marLeft w:val="0"/>
                                                                                                                          <w:marRight w:val="0"/>
                                                                                                                          <w:marTop w:val="0"/>
                                                                                                                          <w:marBottom w:val="0"/>
                                                                                                                          <w:divBdr>
                                                                                                                            <w:top w:val="none" w:sz="0" w:space="0" w:color="auto"/>
                                                                                                                            <w:left w:val="none" w:sz="0" w:space="0" w:color="auto"/>
                                                                                                                            <w:bottom w:val="none" w:sz="0" w:space="0" w:color="auto"/>
                                                                                                                            <w:right w:val="none" w:sz="0" w:space="0" w:color="auto"/>
                                                                                                                          </w:divBdr>
                                                                                                                        </w:div>
                                                                                                                        <w:div w:id="1533105065">
                                                                                                                          <w:marLeft w:val="0"/>
                                                                                                                          <w:marRight w:val="0"/>
                                                                                                                          <w:marTop w:val="0"/>
                                                                                                                          <w:marBottom w:val="0"/>
                                                                                                                          <w:divBdr>
                                                                                                                            <w:top w:val="none" w:sz="0" w:space="0" w:color="auto"/>
                                                                                                                            <w:left w:val="none" w:sz="0" w:space="0" w:color="auto"/>
                                                                                                                            <w:bottom w:val="none" w:sz="0" w:space="0" w:color="auto"/>
                                                                                                                            <w:right w:val="none" w:sz="0" w:space="0" w:color="auto"/>
                                                                                                                          </w:divBdr>
                                                                                                                        </w:div>
                                                                                                                      </w:divsChild>
                                                                                                                    </w:div>
                                                                                                                    <w:div w:id="514922799">
                                                                                                                      <w:marLeft w:val="0"/>
                                                                                                                      <w:marRight w:val="0"/>
                                                                                                                      <w:marTop w:val="0"/>
                                                                                                                      <w:marBottom w:val="0"/>
                                                                                                                      <w:divBdr>
                                                                                                                        <w:top w:val="none" w:sz="0" w:space="0" w:color="auto"/>
                                                                                                                        <w:left w:val="none" w:sz="0" w:space="0" w:color="auto"/>
                                                                                                                        <w:bottom w:val="none" w:sz="0" w:space="0" w:color="auto"/>
                                                                                                                        <w:right w:val="none" w:sz="0" w:space="0" w:color="auto"/>
                                                                                                                      </w:divBdr>
                                                                                                                      <w:divsChild>
                                                                                                                        <w:div w:id="398989553">
                                                                                                                          <w:marLeft w:val="0"/>
                                                                                                                          <w:marRight w:val="0"/>
                                                                                                                          <w:marTop w:val="0"/>
                                                                                                                          <w:marBottom w:val="0"/>
                                                                                                                          <w:divBdr>
                                                                                                                            <w:top w:val="none" w:sz="0" w:space="0" w:color="auto"/>
                                                                                                                            <w:left w:val="none" w:sz="0" w:space="0" w:color="auto"/>
                                                                                                                            <w:bottom w:val="none" w:sz="0" w:space="0" w:color="auto"/>
                                                                                                                            <w:right w:val="none" w:sz="0" w:space="0" w:color="auto"/>
                                                                                                                          </w:divBdr>
                                                                                                                        </w:div>
                                                                                                                        <w:div w:id="1459910625">
                                                                                                                          <w:marLeft w:val="0"/>
                                                                                                                          <w:marRight w:val="0"/>
                                                                                                                          <w:marTop w:val="0"/>
                                                                                                                          <w:marBottom w:val="0"/>
                                                                                                                          <w:divBdr>
                                                                                                                            <w:top w:val="none" w:sz="0" w:space="0" w:color="auto"/>
                                                                                                                            <w:left w:val="none" w:sz="0" w:space="0" w:color="auto"/>
                                                                                                                            <w:bottom w:val="none" w:sz="0" w:space="0" w:color="auto"/>
                                                                                                                            <w:right w:val="none" w:sz="0" w:space="0" w:color="auto"/>
                                                                                                                          </w:divBdr>
                                                                                                                        </w:div>
                                                                                                                      </w:divsChild>
                                                                                                                    </w:div>
                                                                                                                    <w:div w:id="1653484029">
                                                                                                                      <w:marLeft w:val="0"/>
                                                                                                                      <w:marRight w:val="0"/>
                                                                                                                      <w:marTop w:val="0"/>
                                                                                                                      <w:marBottom w:val="0"/>
                                                                                                                      <w:divBdr>
                                                                                                                        <w:top w:val="none" w:sz="0" w:space="0" w:color="auto"/>
                                                                                                                        <w:left w:val="none" w:sz="0" w:space="0" w:color="auto"/>
                                                                                                                        <w:bottom w:val="none" w:sz="0" w:space="0" w:color="auto"/>
                                                                                                                        <w:right w:val="none" w:sz="0" w:space="0" w:color="auto"/>
                                                                                                                      </w:divBdr>
                                                                                                                      <w:divsChild>
                                                                                                                        <w:div w:id="704864754">
                                                                                                                          <w:marLeft w:val="0"/>
                                                                                                                          <w:marRight w:val="0"/>
                                                                                                                          <w:marTop w:val="0"/>
                                                                                                                          <w:marBottom w:val="0"/>
                                                                                                                          <w:divBdr>
                                                                                                                            <w:top w:val="none" w:sz="0" w:space="0" w:color="auto"/>
                                                                                                                            <w:left w:val="none" w:sz="0" w:space="0" w:color="auto"/>
                                                                                                                            <w:bottom w:val="none" w:sz="0" w:space="0" w:color="auto"/>
                                                                                                                            <w:right w:val="none" w:sz="0" w:space="0" w:color="auto"/>
                                                                                                                          </w:divBdr>
                                                                                                                        </w:div>
                                                                                                                        <w:div w:id="644360027">
                                                                                                                          <w:marLeft w:val="0"/>
                                                                                                                          <w:marRight w:val="0"/>
                                                                                                                          <w:marTop w:val="0"/>
                                                                                                                          <w:marBottom w:val="0"/>
                                                                                                                          <w:divBdr>
                                                                                                                            <w:top w:val="none" w:sz="0" w:space="0" w:color="auto"/>
                                                                                                                            <w:left w:val="none" w:sz="0" w:space="0" w:color="auto"/>
                                                                                                                            <w:bottom w:val="none" w:sz="0" w:space="0" w:color="auto"/>
                                                                                                                            <w:right w:val="none" w:sz="0" w:space="0" w:color="auto"/>
                                                                                                                          </w:divBdr>
                                                                                                                        </w:div>
                                                                                                                      </w:divsChild>
                                                                                                                    </w:div>
                                                                                                                    <w:div w:id="380253265">
                                                                                                                      <w:marLeft w:val="0"/>
                                                                                                                      <w:marRight w:val="0"/>
                                                                                                                      <w:marTop w:val="0"/>
                                                                                                                      <w:marBottom w:val="0"/>
                                                                                                                      <w:divBdr>
                                                                                                                        <w:top w:val="none" w:sz="0" w:space="0" w:color="auto"/>
                                                                                                                        <w:left w:val="none" w:sz="0" w:space="0" w:color="auto"/>
                                                                                                                        <w:bottom w:val="none" w:sz="0" w:space="0" w:color="auto"/>
                                                                                                                        <w:right w:val="none" w:sz="0" w:space="0" w:color="auto"/>
                                                                                                                      </w:divBdr>
                                                                                                                      <w:divsChild>
                                                                                                                        <w:div w:id="1885554706">
                                                                                                                          <w:marLeft w:val="0"/>
                                                                                                                          <w:marRight w:val="0"/>
                                                                                                                          <w:marTop w:val="0"/>
                                                                                                                          <w:marBottom w:val="0"/>
                                                                                                                          <w:divBdr>
                                                                                                                            <w:top w:val="none" w:sz="0" w:space="0" w:color="auto"/>
                                                                                                                            <w:left w:val="none" w:sz="0" w:space="0" w:color="auto"/>
                                                                                                                            <w:bottom w:val="none" w:sz="0" w:space="0" w:color="auto"/>
                                                                                                                            <w:right w:val="none" w:sz="0" w:space="0" w:color="auto"/>
                                                                                                                          </w:divBdr>
                                                                                                                        </w:div>
                                                                                                                        <w:div w:id="1791623926">
                                                                                                                          <w:marLeft w:val="0"/>
                                                                                                                          <w:marRight w:val="0"/>
                                                                                                                          <w:marTop w:val="0"/>
                                                                                                                          <w:marBottom w:val="0"/>
                                                                                                                          <w:divBdr>
                                                                                                                            <w:top w:val="none" w:sz="0" w:space="0" w:color="auto"/>
                                                                                                                            <w:left w:val="none" w:sz="0" w:space="0" w:color="auto"/>
                                                                                                                            <w:bottom w:val="none" w:sz="0" w:space="0" w:color="auto"/>
                                                                                                                            <w:right w:val="none" w:sz="0" w:space="0" w:color="auto"/>
                                                                                                                          </w:divBdr>
                                                                                                                        </w:div>
                                                                                                                      </w:divsChild>
                                                                                                                    </w:div>
                                                                                                                    <w:div w:id="481049295">
                                                                                                                      <w:marLeft w:val="0"/>
                                                                                                                      <w:marRight w:val="0"/>
                                                                                                                      <w:marTop w:val="0"/>
                                                                                                                      <w:marBottom w:val="0"/>
                                                                                                                      <w:divBdr>
                                                                                                                        <w:top w:val="none" w:sz="0" w:space="0" w:color="auto"/>
                                                                                                                        <w:left w:val="none" w:sz="0" w:space="0" w:color="auto"/>
                                                                                                                        <w:bottom w:val="none" w:sz="0" w:space="0" w:color="auto"/>
                                                                                                                        <w:right w:val="none" w:sz="0" w:space="0" w:color="auto"/>
                                                                                                                      </w:divBdr>
                                                                                                                      <w:divsChild>
                                                                                                                        <w:div w:id="451019126">
                                                                                                                          <w:marLeft w:val="0"/>
                                                                                                                          <w:marRight w:val="0"/>
                                                                                                                          <w:marTop w:val="0"/>
                                                                                                                          <w:marBottom w:val="0"/>
                                                                                                                          <w:divBdr>
                                                                                                                            <w:top w:val="none" w:sz="0" w:space="0" w:color="auto"/>
                                                                                                                            <w:left w:val="none" w:sz="0" w:space="0" w:color="auto"/>
                                                                                                                            <w:bottom w:val="none" w:sz="0" w:space="0" w:color="auto"/>
                                                                                                                            <w:right w:val="none" w:sz="0" w:space="0" w:color="auto"/>
                                                                                                                          </w:divBdr>
                                                                                                                        </w:div>
                                                                                                                        <w:div w:id="536506944">
                                                                                                                          <w:marLeft w:val="0"/>
                                                                                                                          <w:marRight w:val="0"/>
                                                                                                                          <w:marTop w:val="0"/>
                                                                                                                          <w:marBottom w:val="0"/>
                                                                                                                          <w:divBdr>
                                                                                                                            <w:top w:val="none" w:sz="0" w:space="0" w:color="auto"/>
                                                                                                                            <w:left w:val="none" w:sz="0" w:space="0" w:color="auto"/>
                                                                                                                            <w:bottom w:val="none" w:sz="0" w:space="0" w:color="auto"/>
                                                                                                                            <w:right w:val="none" w:sz="0" w:space="0" w:color="auto"/>
                                                                                                                          </w:divBdr>
                                                                                                                        </w:div>
                                                                                                                      </w:divsChild>
                                                                                                                    </w:div>
                                                                                                                    <w:div w:id="1645700020">
                                                                                                                      <w:marLeft w:val="0"/>
                                                                                                                      <w:marRight w:val="0"/>
                                                                                                                      <w:marTop w:val="0"/>
                                                                                                                      <w:marBottom w:val="0"/>
                                                                                                                      <w:divBdr>
                                                                                                                        <w:top w:val="none" w:sz="0" w:space="0" w:color="auto"/>
                                                                                                                        <w:left w:val="none" w:sz="0" w:space="0" w:color="auto"/>
                                                                                                                        <w:bottom w:val="none" w:sz="0" w:space="0" w:color="auto"/>
                                                                                                                        <w:right w:val="none" w:sz="0" w:space="0" w:color="auto"/>
                                                                                                                      </w:divBdr>
                                                                                                                      <w:divsChild>
                                                                                                                        <w:div w:id="1032265354">
                                                                                                                          <w:marLeft w:val="0"/>
                                                                                                                          <w:marRight w:val="0"/>
                                                                                                                          <w:marTop w:val="0"/>
                                                                                                                          <w:marBottom w:val="0"/>
                                                                                                                          <w:divBdr>
                                                                                                                            <w:top w:val="none" w:sz="0" w:space="0" w:color="auto"/>
                                                                                                                            <w:left w:val="none" w:sz="0" w:space="0" w:color="auto"/>
                                                                                                                            <w:bottom w:val="none" w:sz="0" w:space="0" w:color="auto"/>
                                                                                                                            <w:right w:val="none" w:sz="0" w:space="0" w:color="auto"/>
                                                                                                                          </w:divBdr>
                                                                                                                        </w:div>
                                                                                                                        <w:div w:id="710888469">
                                                                                                                          <w:marLeft w:val="0"/>
                                                                                                                          <w:marRight w:val="0"/>
                                                                                                                          <w:marTop w:val="0"/>
                                                                                                                          <w:marBottom w:val="0"/>
                                                                                                                          <w:divBdr>
                                                                                                                            <w:top w:val="none" w:sz="0" w:space="0" w:color="auto"/>
                                                                                                                            <w:left w:val="none" w:sz="0" w:space="0" w:color="auto"/>
                                                                                                                            <w:bottom w:val="none" w:sz="0" w:space="0" w:color="auto"/>
                                                                                                                            <w:right w:val="none" w:sz="0" w:space="0" w:color="auto"/>
                                                                                                                          </w:divBdr>
                                                                                                                        </w:div>
                                                                                                                      </w:divsChild>
                                                                                                                    </w:div>
                                                                                                                    <w:div w:id="357587170">
                                                                                                                      <w:marLeft w:val="0"/>
                                                                                                                      <w:marRight w:val="0"/>
                                                                                                                      <w:marTop w:val="0"/>
                                                                                                                      <w:marBottom w:val="0"/>
                                                                                                                      <w:divBdr>
                                                                                                                        <w:top w:val="none" w:sz="0" w:space="0" w:color="auto"/>
                                                                                                                        <w:left w:val="none" w:sz="0" w:space="0" w:color="auto"/>
                                                                                                                        <w:bottom w:val="none" w:sz="0" w:space="0" w:color="auto"/>
                                                                                                                        <w:right w:val="none" w:sz="0" w:space="0" w:color="auto"/>
                                                                                                                      </w:divBdr>
                                                                                                                      <w:divsChild>
                                                                                                                        <w:div w:id="527566493">
                                                                                                                          <w:marLeft w:val="0"/>
                                                                                                                          <w:marRight w:val="0"/>
                                                                                                                          <w:marTop w:val="0"/>
                                                                                                                          <w:marBottom w:val="0"/>
                                                                                                                          <w:divBdr>
                                                                                                                            <w:top w:val="none" w:sz="0" w:space="0" w:color="auto"/>
                                                                                                                            <w:left w:val="none" w:sz="0" w:space="0" w:color="auto"/>
                                                                                                                            <w:bottom w:val="none" w:sz="0" w:space="0" w:color="auto"/>
                                                                                                                            <w:right w:val="none" w:sz="0" w:space="0" w:color="auto"/>
                                                                                                                          </w:divBdr>
                                                                                                                        </w:div>
                                                                                                                        <w:div w:id="1217666007">
                                                                                                                          <w:marLeft w:val="0"/>
                                                                                                                          <w:marRight w:val="0"/>
                                                                                                                          <w:marTop w:val="0"/>
                                                                                                                          <w:marBottom w:val="0"/>
                                                                                                                          <w:divBdr>
                                                                                                                            <w:top w:val="none" w:sz="0" w:space="0" w:color="auto"/>
                                                                                                                            <w:left w:val="none" w:sz="0" w:space="0" w:color="auto"/>
                                                                                                                            <w:bottom w:val="none" w:sz="0" w:space="0" w:color="auto"/>
                                                                                                                            <w:right w:val="none" w:sz="0" w:space="0" w:color="auto"/>
                                                                                                                          </w:divBdr>
                                                                                                                        </w:div>
                                                                                                                      </w:divsChild>
                                                                                                                    </w:div>
                                                                                                                    <w:div w:id="400835212">
                                                                                                                      <w:marLeft w:val="0"/>
                                                                                                                      <w:marRight w:val="0"/>
                                                                                                                      <w:marTop w:val="0"/>
                                                                                                                      <w:marBottom w:val="0"/>
                                                                                                                      <w:divBdr>
                                                                                                                        <w:top w:val="none" w:sz="0" w:space="0" w:color="auto"/>
                                                                                                                        <w:left w:val="none" w:sz="0" w:space="0" w:color="auto"/>
                                                                                                                        <w:bottom w:val="none" w:sz="0" w:space="0" w:color="auto"/>
                                                                                                                        <w:right w:val="none" w:sz="0" w:space="0" w:color="auto"/>
                                                                                                                      </w:divBdr>
                                                                                                                      <w:divsChild>
                                                                                                                        <w:div w:id="157039821">
                                                                                                                          <w:marLeft w:val="0"/>
                                                                                                                          <w:marRight w:val="0"/>
                                                                                                                          <w:marTop w:val="0"/>
                                                                                                                          <w:marBottom w:val="0"/>
                                                                                                                          <w:divBdr>
                                                                                                                            <w:top w:val="none" w:sz="0" w:space="0" w:color="auto"/>
                                                                                                                            <w:left w:val="none" w:sz="0" w:space="0" w:color="auto"/>
                                                                                                                            <w:bottom w:val="none" w:sz="0" w:space="0" w:color="auto"/>
                                                                                                                            <w:right w:val="none" w:sz="0" w:space="0" w:color="auto"/>
                                                                                                                          </w:divBdr>
                                                                                                                        </w:div>
                                                                                                                        <w:div w:id="448594034">
                                                                                                                          <w:marLeft w:val="0"/>
                                                                                                                          <w:marRight w:val="0"/>
                                                                                                                          <w:marTop w:val="0"/>
                                                                                                                          <w:marBottom w:val="0"/>
                                                                                                                          <w:divBdr>
                                                                                                                            <w:top w:val="none" w:sz="0" w:space="0" w:color="auto"/>
                                                                                                                            <w:left w:val="none" w:sz="0" w:space="0" w:color="auto"/>
                                                                                                                            <w:bottom w:val="none" w:sz="0" w:space="0" w:color="auto"/>
                                                                                                                            <w:right w:val="none" w:sz="0" w:space="0" w:color="auto"/>
                                                                                                                          </w:divBdr>
                                                                                                                        </w:div>
                                                                                                                      </w:divsChild>
                                                                                                                    </w:div>
                                                                                                                    <w:div w:id="654139907">
                                                                                                                      <w:marLeft w:val="0"/>
                                                                                                                      <w:marRight w:val="0"/>
                                                                                                                      <w:marTop w:val="0"/>
                                                                                                                      <w:marBottom w:val="0"/>
                                                                                                                      <w:divBdr>
                                                                                                                        <w:top w:val="none" w:sz="0" w:space="0" w:color="auto"/>
                                                                                                                        <w:left w:val="none" w:sz="0" w:space="0" w:color="auto"/>
                                                                                                                        <w:bottom w:val="none" w:sz="0" w:space="0" w:color="auto"/>
                                                                                                                        <w:right w:val="none" w:sz="0" w:space="0" w:color="auto"/>
                                                                                                                      </w:divBdr>
                                                                                                                      <w:divsChild>
                                                                                                                        <w:div w:id="240985494">
                                                                                                                          <w:marLeft w:val="0"/>
                                                                                                                          <w:marRight w:val="0"/>
                                                                                                                          <w:marTop w:val="0"/>
                                                                                                                          <w:marBottom w:val="0"/>
                                                                                                                          <w:divBdr>
                                                                                                                            <w:top w:val="none" w:sz="0" w:space="0" w:color="auto"/>
                                                                                                                            <w:left w:val="none" w:sz="0" w:space="0" w:color="auto"/>
                                                                                                                            <w:bottom w:val="none" w:sz="0" w:space="0" w:color="auto"/>
                                                                                                                            <w:right w:val="none" w:sz="0" w:space="0" w:color="auto"/>
                                                                                                                          </w:divBdr>
                                                                                                                        </w:div>
                                                                                                                        <w:div w:id="1987512528">
                                                                                                                          <w:marLeft w:val="0"/>
                                                                                                                          <w:marRight w:val="0"/>
                                                                                                                          <w:marTop w:val="0"/>
                                                                                                                          <w:marBottom w:val="0"/>
                                                                                                                          <w:divBdr>
                                                                                                                            <w:top w:val="none" w:sz="0" w:space="0" w:color="auto"/>
                                                                                                                            <w:left w:val="none" w:sz="0" w:space="0" w:color="auto"/>
                                                                                                                            <w:bottom w:val="none" w:sz="0" w:space="0" w:color="auto"/>
                                                                                                                            <w:right w:val="none" w:sz="0" w:space="0" w:color="auto"/>
                                                                                                                          </w:divBdr>
                                                                                                                        </w:div>
                                                                                                                      </w:divsChild>
                                                                                                                    </w:div>
                                                                                                                    <w:div w:id="1490243275">
                                                                                                                      <w:marLeft w:val="0"/>
                                                                                                                      <w:marRight w:val="0"/>
                                                                                                                      <w:marTop w:val="0"/>
                                                                                                                      <w:marBottom w:val="0"/>
                                                                                                                      <w:divBdr>
                                                                                                                        <w:top w:val="none" w:sz="0" w:space="0" w:color="auto"/>
                                                                                                                        <w:left w:val="none" w:sz="0" w:space="0" w:color="auto"/>
                                                                                                                        <w:bottom w:val="none" w:sz="0" w:space="0" w:color="auto"/>
                                                                                                                        <w:right w:val="none" w:sz="0" w:space="0" w:color="auto"/>
                                                                                                                      </w:divBdr>
                                                                                                                      <w:divsChild>
                                                                                                                        <w:div w:id="884871534">
                                                                                                                          <w:marLeft w:val="0"/>
                                                                                                                          <w:marRight w:val="0"/>
                                                                                                                          <w:marTop w:val="0"/>
                                                                                                                          <w:marBottom w:val="0"/>
                                                                                                                          <w:divBdr>
                                                                                                                            <w:top w:val="none" w:sz="0" w:space="0" w:color="auto"/>
                                                                                                                            <w:left w:val="none" w:sz="0" w:space="0" w:color="auto"/>
                                                                                                                            <w:bottom w:val="none" w:sz="0" w:space="0" w:color="auto"/>
                                                                                                                            <w:right w:val="none" w:sz="0" w:space="0" w:color="auto"/>
                                                                                                                          </w:divBdr>
                                                                                                                        </w:div>
                                                                                                                        <w:div w:id="762145034">
                                                                                                                          <w:marLeft w:val="0"/>
                                                                                                                          <w:marRight w:val="0"/>
                                                                                                                          <w:marTop w:val="0"/>
                                                                                                                          <w:marBottom w:val="0"/>
                                                                                                                          <w:divBdr>
                                                                                                                            <w:top w:val="none" w:sz="0" w:space="0" w:color="auto"/>
                                                                                                                            <w:left w:val="none" w:sz="0" w:space="0" w:color="auto"/>
                                                                                                                            <w:bottom w:val="none" w:sz="0" w:space="0" w:color="auto"/>
                                                                                                                            <w:right w:val="none" w:sz="0" w:space="0" w:color="auto"/>
                                                                                                                          </w:divBdr>
                                                                                                                        </w:div>
                                                                                                                      </w:divsChild>
                                                                                                                    </w:div>
                                                                                                                    <w:div w:id="2074968032">
                                                                                                                      <w:marLeft w:val="0"/>
                                                                                                                      <w:marRight w:val="0"/>
                                                                                                                      <w:marTop w:val="0"/>
                                                                                                                      <w:marBottom w:val="0"/>
                                                                                                                      <w:divBdr>
                                                                                                                        <w:top w:val="none" w:sz="0" w:space="0" w:color="auto"/>
                                                                                                                        <w:left w:val="none" w:sz="0" w:space="0" w:color="auto"/>
                                                                                                                        <w:bottom w:val="none" w:sz="0" w:space="0" w:color="auto"/>
                                                                                                                        <w:right w:val="none" w:sz="0" w:space="0" w:color="auto"/>
                                                                                                                      </w:divBdr>
                                                                                                                      <w:divsChild>
                                                                                                                        <w:div w:id="1748729109">
                                                                                                                          <w:marLeft w:val="0"/>
                                                                                                                          <w:marRight w:val="0"/>
                                                                                                                          <w:marTop w:val="0"/>
                                                                                                                          <w:marBottom w:val="0"/>
                                                                                                                          <w:divBdr>
                                                                                                                            <w:top w:val="none" w:sz="0" w:space="0" w:color="auto"/>
                                                                                                                            <w:left w:val="none" w:sz="0" w:space="0" w:color="auto"/>
                                                                                                                            <w:bottom w:val="none" w:sz="0" w:space="0" w:color="auto"/>
                                                                                                                            <w:right w:val="none" w:sz="0" w:space="0" w:color="auto"/>
                                                                                                                          </w:divBdr>
                                                                                                                        </w:div>
                                                                                                                        <w:div w:id="1264386698">
                                                                                                                          <w:marLeft w:val="0"/>
                                                                                                                          <w:marRight w:val="0"/>
                                                                                                                          <w:marTop w:val="0"/>
                                                                                                                          <w:marBottom w:val="0"/>
                                                                                                                          <w:divBdr>
                                                                                                                            <w:top w:val="none" w:sz="0" w:space="0" w:color="auto"/>
                                                                                                                            <w:left w:val="none" w:sz="0" w:space="0" w:color="auto"/>
                                                                                                                            <w:bottom w:val="none" w:sz="0" w:space="0" w:color="auto"/>
                                                                                                                            <w:right w:val="none" w:sz="0" w:space="0" w:color="auto"/>
                                                                                                                          </w:divBdr>
                                                                                                                        </w:div>
                                                                                                                      </w:divsChild>
                                                                                                                    </w:div>
                                                                                                                    <w:div w:id="149294188">
                                                                                                                      <w:marLeft w:val="0"/>
                                                                                                                      <w:marRight w:val="0"/>
                                                                                                                      <w:marTop w:val="0"/>
                                                                                                                      <w:marBottom w:val="0"/>
                                                                                                                      <w:divBdr>
                                                                                                                        <w:top w:val="none" w:sz="0" w:space="0" w:color="auto"/>
                                                                                                                        <w:left w:val="none" w:sz="0" w:space="0" w:color="auto"/>
                                                                                                                        <w:bottom w:val="none" w:sz="0" w:space="0" w:color="auto"/>
                                                                                                                        <w:right w:val="none" w:sz="0" w:space="0" w:color="auto"/>
                                                                                                                      </w:divBdr>
                                                                                                                      <w:divsChild>
                                                                                                                        <w:div w:id="1858618150">
                                                                                                                          <w:marLeft w:val="0"/>
                                                                                                                          <w:marRight w:val="0"/>
                                                                                                                          <w:marTop w:val="0"/>
                                                                                                                          <w:marBottom w:val="0"/>
                                                                                                                          <w:divBdr>
                                                                                                                            <w:top w:val="none" w:sz="0" w:space="0" w:color="auto"/>
                                                                                                                            <w:left w:val="none" w:sz="0" w:space="0" w:color="auto"/>
                                                                                                                            <w:bottom w:val="none" w:sz="0" w:space="0" w:color="auto"/>
                                                                                                                            <w:right w:val="none" w:sz="0" w:space="0" w:color="auto"/>
                                                                                                                          </w:divBdr>
                                                                                                                        </w:div>
                                                                                                                        <w:div w:id="578638720">
                                                                                                                          <w:marLeft w:val="0"/>
                                                                                                                          <w:marRight w:val="0"/>
                                                                                                                          <w:marTop w:val="0"/>
                                                                                                                          <w:marBottom w:val="0"/>
                                                                                                                          <w:divBdr>
                                                                                                                            <w:top w:val="none" w:sz="0" w:space="0" w:color="auto"/>
                                                                                                                            <w:left w:val="none" w:sz="0" w:space="0" w:color="auto"/>
                                                                                                                            <w:bottom w:val="none" w:sz="0" w:space="0" w:color="auto"/>
                                                                                                                            <w:right w:val="none" w:sz="0" w:space="0" w:color="auto"/>
                                                                                                                          </w:divBdr>
                                                                                                                        </w:div>
                                                                                                                      </w:divsChild>
                                                                                                                    </w:div>
                                                                                                                    <w:div w:id="456948075">
                                                                                                                      <w:marLeft w:val="0"/>
                                                                                                                      <w:marRight w:val="0"/>
                                                                                                                      <w:marTop w:val="0"/>
                                                                                                                      <w:marBottom w:val="0"/>
                                                                                                                      <w:divBdr>
                                                                                                                        <w:top w:val="none" w:sz="0" w:space="0" w:color="auto"/>
                                                                                                                        <w:left w:val="none" w:sz="0" w:space="0" w:color="auto"/>
                                                                                                                        <w:bottom w:val="none" w:sz="0" w:space="0" w:color="auto"/>
                                                                                                                        <w:right w:val="none" w:sz="0" w:space="0" w:color="auto"/>
                                                                                                                      </w:divBdr>
                                                                                                                      <w:divsChild>
                                                                                                                        <w:div w:id="598870976">
                                                                                                                          <w:marLeft w:val="0"/>
                                                                                                                          <w:marRight w:val="0"/>
                                                                                                                          <w:marTop w:val="0"/>
                                                                                                                          <w:marBottom w:val="0"/>
                                                                                                                          <w:divBdr>
                                                                                                                            <w:top w:val="none" w:sz="0" w:space="0" w:color="auto"/>
                                                                                                                            <w:left w:val="none" w:sz="0" w:space="0" w:color="auto"/>
                                                                                                                            <w:bottom w:val="none" w:sz="0" w:space="0" w:color="auto"/>
                                                                                                                            <w:right w:val="none" w:sz="0" w:space="0" w:color="auto"/>
                                                                                                                          </w:divBdr>
                                                                                                                        </w:div>
                                                                                                                        <w:div w:id="1196231331">
                                                                                                                          <w:marLeft w:val="0"/>
                                                                                                                          <w:marRight w:val="0"/>
                                                                                                                          <w:marTop w:val="0"/>
                                                                                                                          <w:marBottom w:val="0"/>
                                                                                                                          <w:divBdr>
                                                                                                                            <w:top w:val="none" w:sz="0" w:space="0" w:color="auto"/>
                                                                                                                            <w:left w:val="none" w:sz="0" w:space="0" w:color="auto"/>
                                                                                                                            <w:bottom w:val="none" w:sz="0" w:space="0" w:color="auto"/>
                                                                                                                            <w:right w:val="none" w:sz="0" w:space="0" w:color="auto"/>
                                                                                                                          </w:divBdr>
                                                                                                                        </w:div>
                                                                                                                      </w:divsChild>
                                                                                                                    </w:div>
                                                                                                                    <w:div w:id="910433129">
                                                                                                                      <w:marLeft w:val="0"/>
                                                                                                                      <w:marRight w:val="0"/>
                                                                                                                      <w:marTop w:val="0"/>
                                                                                                                      <w:marBottom w:val="0"/>
                                                                                                                      <w:divBdr>
                                                                                                                        <w:top w:val="none" w:sz="0" w:space="0" w:color="auto"/>
                                                                                                                        <w:left w:val="none" w:sz="0" w:space="0" w:color="auto"/>
                                                                                                                        <w:bottom w:val="none" w:sz="0" w:space="0" w:color="auto"/>
                                                                                                                        <w:right w:val="none" w:sz="0" w:space="0" w:color="auto"/>
                                                                                                                      </w:divBdr>
                                                                                                                      <w:divsChild>
                                                                                                                        <w:div w:id="387455492">
                                                                                                                          <w:marLeft w:val="0"/>
                                                                                                                          <w:marRight w:val="0"/>
                                                                                                                          <w:marTop w:val="0"/>
                                                                                                                          <w:marBottom w:val="0"/>
                                                                                                                          <w:divBdr>
                                                                                                                            <w:top w:val="none" w:sz="0" w:space="0" w:color="auto"/>
                                                                                                                            <w:left w:val="none" w:sz="0" w:space="0" w:color="auto"/>
                                                                                                                            <w:bottom w:val="none" w:sz="0" w:space="0" w:color="auto"/>
                                                                                                                            <w:right w:val="none" w:sz="0" w:space="0" w:color="auto"/>
                                                                                                                          </w:divBdr>
                                                                                                                        </w:div>
                                                                                                                        <w:div w:id="725108005">
                                                                                                                          <w:marLeft w:val="0"/>
                                                                                                                          <w:marRight w:val="0"/>
                                                                                                                          <w:marTop w:val="0"/>
                                                                                                                          <w:marBottom w:val="0"/>
                                                                                                                          <w:divBdr>
                                                                                                                            <w:top w:val="none" w:sz="0" w:space="0" w:color="auto"/>
                                                                                                                            <w:left w:val="none" w:sz="0" w:space="0" w:color="auto"/>
                                                                                                                            <w:bottom w:val="none" w:sz="0" w:space="0" w:color="auto"/>
                                                                                                                            <w:right w:val="none" w:sz="0" w:space="0" w:color="auto"/>
                                                                                                                          </w:divBdr>
                                                                                                                        </w:div>
                                                                                                                      </w:divsChild>
                                                                                                                    </w:div>
                                                                                                                    <w:div w:id="1183279136">
                                                                                                                      <w:marLeft w:val="0"/>
                                                                                                                      <w:marRight w:val="0"/>
                                                                                                                      <w:marTop w:val="0"/>
                                                                                                                      <w:marBottom w:val="0"/>
                                                                                                                      <w:divBdr>
                                                                                                                        <w:top w:val="none" w:sz="0" w:space="0" w:color="auto"/>
                                                                                                                        <w:left w:val="none" w:sz="0" w:space="0" w:color="auto"/>
                                                                                                                        <w:bottom w:val="none" w:sz="0" w:space="0" w:color="auto"/>
                                                                                                                        <w:right w:val="none" w:sz="0" w:space="0" w:color="auto"/>
                                                                                                                      </w:divBdr>
                                                                                                                      <w:divsChild>
                                                                                                                        <w:div w:id="297346301">
                                                                                                                          <w:marLeft w:val="0"/>
                                                                                                                          <w:marRight w:val="0"/>
                                                                                                                          <w:marTop w:val="0"/>
                                                                                                                          <w:marBottom w:val="0"/>
                                                                                                                          <w:divBdr>
                                                                                                                            <w:top w:val="none" w:sz="0" w:space="0" w:color="auto"/>
                                                                                                                            <w:left w:val="none" w:sz="0" w:space="0" w:color="auto"/>
                                                                                                                            <w:bottom w:val="none" w:sz="0" w:space="0" w:color="auto"/>
                                                                                                                            <w:right w:val="none" w:sz="0" w:space="0" w:color="auto"/>
                                                                                                                          </w:divBdr>
                                                                                                                        </w:div>
                                                                                                                        <w:div w:id="304118254">
                                                                                                                          <w:marLeft w:val="0"/>
                                                                                                                          <w:marRight w:val="0"/>
                                                                                                                          <w:marTop w:val="0"/>
                                                                                                                          <w:marBottom w:val="0"/>
                                                                                                                          <w:divBdr>
                                                                                                                            <w:top w:val="none" w:sz="0" w:space="0" w:color="auto"/>
                                                                                                                            <w:left w:val="none" w:sz="0" w:space="0" w:color="auto"/>
                                                                                                                            <w:bottom w:val="none" w:sz="0" w:space="0" w:color="auto"/>
                                                                                                                            <w:right w:val="none" w:sz="0" w:space="0" w:color="auto"/>
                                                                                                                          </w:divBdr>
                                                                                                                        </w:div>
                                                                                                                      </w:divsChild>
                                                                                                                    </w:div>
                                                                                                                    <w:div w:id="1789658152">
                                                                                                                      <w:marLeft w:val="0"/>
                                                                                                                      <w:marRight w:val="0"/>
                                                                                                                      <w:marTop w:val="0"/>
                                                                                                                      <w:marBottom w:val="0"/>
                                                                                                                      <w:divBdr>
                                                                                                                        <w:top w:val="none" w:sz="0" w:space="0" w:color="auto"/>
                                                                                                                        <w:left w:val="none" w:sz="0" w:space="0" w:color="auto"/>
                                                                                                                        <w:bottom w:val="none" w:sz="0" w:space="0" w:color="auto"/>
                                                                                                                        <w:right w:val="none" w:sz="0" w:space="0" w:color="auto"/>
                                                                                                                      </w:divBdr>
                                                                                                                      <w:divsChild>
                                                                                                                        <w:div w:id="915094205">
                                                                                                                          <w:marLeft w:val="0"/>
                                                                                                                          <w:marRight w:val="0"/>
                                                                                                                          <w:marTop w:val="0"/>
                                                                                                                          <w:marBottom w:val="0"/>
                                                                                                                          <w:divBdr>
                                                                                                                            <w:top w:val="none" w:sz="0" w:space="0" w:color="auto"/>
                                                                                                                            <w:left w:val="none" w:sz="0" w:space="0" w:color="auto"/>
                                                                                                                            <w:bottom w:val="none" w:sz="0" w:space="0" w:color="auto"/>
                                                                                                                            <w:right w:val="none" w:sz="0" w:space="0" w:color="auto"/>
                                                                                                                          </w:divBdr>
                                                                                                                        </w:div>
                                                                                                                        <w:div w:id="1853033008">
                                                                                                                          <w:marLeft w:val="0"/>
                                                                                                                          <w:marRight w:val="0"/>
                                                                                                                          <w:marTop w:val="0"/>
                                                                                                                          <w:marBottom w:val="0"/>
                                                                                                                          <w:divBdr>
                                                                                                                            <w:top w:val="none" w:sz="0" w:space="0" w:color="auto"/>
                                                                                                                            <w:left w:val="none" w:sz="0" w:space="0" w:color="auto"/>
                                                                                                                            <w:bottom w:val="none" w:sz="0" w:space="0" w:color="auto"/>
                                                                                                                            <w:right w:val="none" w:sz="0" w:space="0" w:color="auto"/>
                                                                                                                          </w:divBdr>
                                                                                                                        </w:div>
                                                                                                                      </w:divsChild>
                                                                                                                    </w:div>
                                                                                                                    <w:div w:id="244346438">
                                                                                                                      <w:marLeft w:val="0"/>
                                                                                                                      <w:marRight w:val="0"/>
                                                                                                                      <w:marTop w:val="0"/>
                                                                                                                      <w:marBottom w:val="0"/>
                                                                                                                      <w:divBdr>
                                                                                                                        <w:top w:val="none" w:sz="0" w:space="0" w:color="auto"/>
                                                                                                                        <w:left w:val="none" w:sz="0" w:space="0" w:color="auto"/>
                                                                                                                        <w:bottom w:val="none" w:sz="0" w:space="0" w:color="auto"/>
                                                                                                                        <w:right w:val="none" w:sz="0" w:space="0" w:color="auto"/>
                                                                                                                      </w:divBdr>
                                                                                                                      <w:divsChild>
                                                                                                                        <w:div w:id="190925713">
                                                                                                                          <w:marLeft w:val="0"/>
                                                                                                                          <w:marRight w:val="0"/>
                                                                                                                          <w:marTop w:val="0"/>
                                                                                                                          <w:marBottom w:val="0"/>
                                                                                                                          <w:divBdr>
                                                                                                                            <w:top w:val="none" w:sz="0" w:space="0" w:color="auto"/>
                                                                                                                            <w:left w:val="none" w:sz="0" w:space="0" w:color="auto"/>
                                                                                                                            <w:bottom w:val="none" w:sz="0" w:space="0" w:color="auto"/>
                                                                                                                            <w:right w:val="none" w:sz="0" w:space="0" w:color="auto"/>
                                                                                                                          </w:divBdr>
                                                                                                                        </w:div>
                                                                                                                        <w:div w:id="677272176">
                                                                                                                          <w:marLeft w:val="0"/>
                                                                                                                          <w:marRight w:val="0"/>
                                                                                                                          <w:marTop w:val="0"/>
                                                                                                                          <w:marBottom w:val="0"/>
                                                                                                                          <w:divBdr>
                                                                                                                            <w:top w:val="none" w:sz="0" w:space="0" w:color="auto"/>
                                                                                                                            <w:left w:val="none" w:sz="0" w:space="0" w:color="auto"/>
                                                                                                                            <w:bottom w:val="none" w:sz="0" w:space="0" w:color="auto"/>
                                                                                                                            <w:right w:val="none" w:sz="0" w:space="0" w:color="auto"/>
                                                                                                                          </w:divBdr>
                                                                                                                        </w:div>
                                                                                                                      </w:divsChild>
                                                                                                                    </w:div>
                                                                                                                    <w:div w:id="351762129">
                                                                                                                      <w:marLeft w:val="0"/>
                                                                                                                      <w:marRight w:val="0"/>
                                                                                                                      <w:marTop w:val="0"/>
                                                                                                                      <w:marBottom w:val="0"/>
                                                                                                                      <w:divBdr>
                                                                                                                        <w:top w:val="none" w:sz="0" w:space="0" w:color="auto"/>
                                                                                                                        <w:left w:val="none" w:sz="0" w:space="0" w:color="auto"/>
                                                                                                                        <w:bottom w:val="none" w:sz="0" w:space="0" w:color="auto"/>
                                                                                                                        <w:right w:val="none" w:sz="0" w:space="0" w:color="auto"/>
                                                                                                                      </w:divBdr>
                                                                                                                      <w:divsChild>
                                                                                                                        <w:div w:id="356003142">
                                                                                                                          <w:marLeft w:val="0"/>
                                                                                                                          <w:marRight w:val="0"/>
                                                                                                                          <w:marTop w:val="0"/>
                                                                                                                          <w:marBottom w:val="0"/>
                                                                                                                          <w:divBdr>
                                                                                                                            <w:top w:val="none" w:sz="0" w:space="0" w:color="auto"/>
                                                                                                                            <w:left w:val="none" w:sz="0" w:space="0" w:color="auto"/>
                                                                                                                            <w:bottom w:val="none" w:sz="0" w:space="0" w:color="auto"/>
                                                                                                                            <w:right w:val="none" w:sz="0" w:space="0" w:color="auto"/>
                                                                                                                          </w:divBdr>
                                                                                                                        </w:div>
                                                                                                                        <w:div w:id="2027249331">
                                                                                                                          <w:marLeft w:val="0"/>
                                                                                                                          <w:marRight w:val="0"/>
                                                                                                                          <w:marTop w:val="0"/>
                                                                                                                          <w:marBottom w:val="0"/>
                                                                                                                          <w:divBdr>
                                                                                                                            <w:top w:val="none" w:sz="0" w:space="0" w:color="auto"/>
                                                                                                                            <w:left w:val="none" w:sz="0" w:space="0" w:color="auto"/>
                                                                                                                            <w:bottom w:val="none" w:sz="0" w:space="0" w:color="auto"/>
                                                                                                                            <w:right w:val="none" w:sz="0" w:space="0" w:color="auto"/>
                                                                                                                          </w:divBdr>
                                                                                                                        </w:div>
                                                                                                                      </w:divsChild>
                                                                                                                    </w:div>
                                                                                                                    <w:div w:id="1945260348">
                                                                                                                      <w:marLeft w:val="0"/>
                                                                                                                      <w:marRight w:val="0"/>
                                                                                                                      <w:marTop w:val="0"/>
                                                                                                                      <w:marBottom w:val="0"/>
                                                                                                                      <w:divBdr>
                                                                                                                        <w:top w:val="none" w:sz="0" w:space="0" w:color="auto"/>
                                                                                                                        <w:left w:val="none" w:sz="0" w:space="0" w:color="auto"/>
                                                                                                                        <w:bottom w:val="none" w:sz="0" w:space="0" w:color="auto"/>
                                                                                                                        <w:right w:val="none" w:sz="0" w:space="0" w:color="auto"/>
                                                                                                                      </w:divBdr>
                                                                                                                      <w:divsChild>
                                                                                                                        <w:div w:id="1361131184">
                                                                                                                          <w:marLeft w:val="0"/>
                                                                                                                          <w:marRight w:val="0"/>
                                                                                                                          <w:marTop w:val="0"/>
                                                                                                                          <w:marBottom w:val="0"/>
                                                                                                                          <w:divBdr>
                                                                                                                            <w:top w:val="none" w:sz="0" w:space="0" w:color="auto"/>
                                                                                                                            <w:left w:val="none" w:sz="0" w:space="0" w:color="auto"/>
                                                                                                                            <w:bottom w:val="none" w:sz="0" w:space="0" w:color="auto"/>
                                                                                                                            <w:right w:val="none" w:sz="0" w:space="0" w:color="auto"/>
                                                                                                                          </w:divBdr>
                                                                                                                        </w:div>
                                                                                                                        <w:div w:id="60100772">
                                                                                                                          <w:marLeft w:val="0"/>
                                                                                                                          <w:marRight w:val="0"/>
                                                                                                                          <w:marTop w:val="0"/>
                                                                                                                          <w:marBottom w:val="0"/>
                                                                                                                          <w:divBdr>
                                                                                                                            <w:top w:val="none" w:sz="0" w:space="0" w:color="auto"/>
                                                                                                                            <w:left w:val="none" w:sz="0" w:space="0" w:color="auto"/>
                                                                                                                            <w:bottom w:val="none" w:sz="0" w:space="0" w:color="auto"/>
                                                                                                                            <w:right w:val="none" w:sz="0" w:space="0" w:color="auto"/>
                                                                                                                          </w:divBdr>
                                                                                                                        </w:div>
                                                                                                                      </w:divsChild>
                                                                                                                    </w:div>
                                                                                                                    <w:div w:id="283536831">
                                                                                                                      <w:marLeft w:val="0"/>
                                                                                                                      <w:marRight w:val="0"/>
                                                                                                                      <w:marTop w:val="0"/>
                                                                                                                      <w:marBottom w:val="0"/>
                                                                                                                      <w:divBdr>
                                                                                                                        <w:top w:val="none" w:sz="0" w:space="0" w:color="auto"/>
                                                                                                                        <w:left w:val="none" w:sz="0" w:space="0" w:color="auto"/>
                                                                                                                        <w:bottom w:val="none" w:sz="0" w:space="0" w:color="auto"/>
                                                                                                                        <w:right w:val="none" w:sz="0" w:space="0" w:color="auto"/>
                                                                                                                      </w:divBdr>
                                                                                                                      <w:divsChild>
                                                                                                                        <w:div w:id="187106902">
                                                                                                                          <w:marLeft w:val="0"/>
                                                                                                                          <w:marRight w:val="0"/>
                                                                                                                          <w:marTop w:val="0"/>
                                                                                                                          <w:marBottom w:val="0"/>
                                                                                                                          <w:divBdr>
                                                                                                                            <w:top w:val="none" w:sz="0" w:space="0" w:color="auto"/>
                                                                                                                            <w:left w:val="none" w:sz="0" w:space="0" w:color="auto"/>
                                                                                                                            <w:bottom w:val="none" w:sz="0" w:space="0" w:color="auto"/>
                                                                                                                            <w:right w:val="none" w:sz="0" w:space="0" w:color="auto"/>
                                                                                                                          </w:divBdr>
                                                                                                                        </w:div>
                                                                                                                        <w:div w:id="296574346">
                                                                                                                          <w:marLeft w:val="0"/>
                                                                                                                          <w:marRight w:val="0"/>
                                                                                                                          <w:marTop w:val="0"/>
                                                                                                                          <w:marBottom w:val="0"/>
                                                                                                                          <w:divBdr>
                                                                                                                            <w:top w:val="none" w:sz="0" w:space="0" w:color="auto"/>
                                                                                                                            <w:left w:val="none" w:sz="0" w:space="0" w:color="auto"/>
                                                                                                                            <w:bottom w:val="none" w:sz="0" w:space="0" w:color="auto"/>
                                                                                                                            <w:right w:val="none" w:sz="0" w:space="0" w:color="auto"/>
                                                                                                                          </w:divBdr>
                                                                                                                        </w:div>
                                                                                                                      </w:divsChild>
                                                                                                                    </w:div>
                                                                                                                    <w:div w:id="402533671">
                                                                                                                      <w:marLeft w:val="0"/>
                                                                                                                      <w:marRight w:val="0"/>
                                                                                                                      <w:marTop w:val="0"/>
                                                                                                                      <w:marBottom w:val="0"/>
                                                                                                                      <w:divBdr>
                                                                                                                        <w:top w:val="none" w:sz="0" w:space="0" w:color="auto"/>
                                                                                                                        <w:left w:val="none" w:sz="0" w:space="0" w:color="auto"/>
                                                                                                                        <w:bottom w:val="none" w:sz="0" w:space="0" w:color="auto"/>
                                                                                                                        <w:right w:val="none" w:sz="0" w:space="0" w:color="auto"/>
                                                                                                                      </w:divBdr>
                                                                                                                      <w:divsChild>
                                                                                                                        <w:div w:id="1376731571">
                                                                                                                          <w:marLeft w:val="0"/>
                                                                                                                          <w:marRight w:val="0"/>
                                                                                                                          <w:marTop w:val="0"/>
                                                                                                                          <w:marBottom w:val="0"/>
                                                                                                                          <w:divBdr>
                                                                                                                            <w:top w:val="none" w:sz="0" w:space="0" w:color="auto"/>
                                                                                                                            <w:left w:val="none" w:sz="0" w:space="0" w:color="auto"/>
                                                                                                                            <w:bottom w:val="none" w:sz="0" w:space="0" w:color="auto"/>
                                                                                                                            <w:right w:val="none" w:sz="0" w:space="0" w:color="auto"/>
                                                                                                                          </w:divBdr>
                                                                                                                        </w:div>
                                                                                                                        <w:div w:id="395513878">
                                                                                                                          <w:marLeft w:val="0"/>
                                                                                                                          <w:marRight w:val="0"/>
                                                                                                                          <w:marTop w:val="0"/>
                                                                                                                          <w:marBottom w:val="0"/>
                                                                                                                          <w:divBdr>
                                                                                                                            <w:top w:val="none" w:sz="0" w:space="0" w:color="auto"/>
                                                                                                                            <w:left w:val="none" w:sz="0" w:space="0" w:color="auto"/>
                                                                                                                            <w:bottom w:val="none" w:sz="0" w:space="0" w:color="auto"/>
                                                                                                                            <w:right w:val="none" w:sz="0" w:space="0" w:color="auto"/>
                                                                                                                          </w:divBdr>
                                                                                                                        </w:div>
                                                                                                                      </w:divsChild>
                                                                                                                    </w:div>
                                                                                                                    <w:div w:id="2144960340">
                                                                                                                      <w:marLeft w:val="0"/>
                                                                                                                      <w:marRight w:val="0"/>
                                                                                                                      <w:marTop w:val="0"/>
                                                                                                                      <w:marBottom w:val="0"/>
                                                                                                                      <w:divBdr>
                                                                                                                        <w:top w:val="none" w:sz="0" w:space="0" w:color="auto"/>
                                                                                                                        <w:left w:val="none" w:sz="0" w:space="0" w:color="auto"/>
                                                                                                                        <w:bottom w:val="none" w:sz="0" w:space="0" w:color="auto"/>
                                                                                                                        <w:right w:val="none" w:sz="0" w:space="0" w:color="auto"/>
                                                                                                                      </w:divBdr>
                                                                                                                      <w:divsChild>
                                                                                                                        <w:div w:id="910429816">
                                                                                                                          <w:marLeft w:val="0"/>
                                                                                                                          <w:marRight w:val="0"/>
                                                                                                                          <w:marTop w:val="0"/>
                                                                                                                          <w:marBottom w:val="0"/>
                                                                                                                          <w:divBdr>
                                                                                                                            <w:top w:val="none" w:sz="0" w:space="0" w:color="auto"/>
                                                                                                                            <w:left w:val="none" w:sz="0" w:space="0" w:color="auto"/>
                                                                                                                            <w:bottom w:val="none" w:sz="0" w:space="0" w:color="auto"/>
                                                                                                                            <w:right w:val="none" w:sz="0" w:space="0" w:color="auto"/>
                                                                                                                          </w:divBdr>
                                                                                                                        </w:div>
                                                                                                                        <w:div w:id="382021769">
                                                                                                                          <w:marLeft w:val="0"/>
                                                                                                                          <w:marRight w:val="0"/>
                                                                                                                          <w:marTop w:val="0"/>
                                                                                                                          <w:marBottom w:val="0"/>
                                                                                                                          <w:divBdr>
                                                                                                                            <w:top w:val="none" w:sz="0" w:space="0" w:color="auto"/>
                                                                                                                            <w:left w:val="none" w:sz="0" w:space="0" w:color="auto"/>
                                                                                                                            <w:bottom w:val="none" w:sz="0" w:space="0" w:color="auto"/>
                                                                                                                            <w:right w:val="none" w:sz="0" w:space="0" w:color="auto"/>
                                                                                                                          </w:divBdr>
                                                                                                                        </w:div>
                                                                                                                      </w:divsChild>
                                                                                                                    </w:div>
                                                                                                                    <w:div w:id="1704406085">
                                                                                                                      <w:marLeft w:val="0"/>
                                                                                                                      <w:marRight w:val="0"/>
                                                                                                                      <w:marTop w:val="0"/>
                                                                                                                      <w:marBottom w:val="0"/>
                                                                                                                      <w:divBdr>
                                                                                                                        <w:top w:val="none" w:sz="0" w:space="0" w:color="auto"/>
                                                                                                                        <w:left w:val="none" w:sz="0" w:space="0" w:color="auto"/>
                                                                                                                        <w:bottom w:val="none" w:sz="0" w:space="0" w:color="auto"/>
                                                                                                                        <w:right w:val="none" w:sz="0" w:space="0" w:color="auto"/>
                                                                                                                      </w:divBdr>
                                                                                                                      <w:divsChild>
                                                                                                                        <w:div w:id="2015716186">
                                                                                                                          <w:marLeft w:val="0"/>
                                                                                                                          <w:marRight w:val="0"/>
                                                                                                                          <w:marTop w:val="0"/>
                                                                                                                          <w:marBottom w:val="0"/>
                                                                                                                          <w:divBdr>
                                                                                                                            <w:top w:val="none" w:sz="0" w:space="0" w:color="auto"/>
                                                                                                                            <w:left w:val="none" w:sz="0" w:space="0" w:color="auto"/>
                                                                                                                            <w:bottom w:val="none" w:sz="0" w:space="0" w:color="auto"/>
                                                                                                                            <w:right w:val="none" w:sz="0" w:space="0" w:color="auto"/>
                                                                                                                          </w:divBdr>
                                                                                                                        </w:div>
                                                                                                                        <w:div w:id="304941182">
                                                                                                                          <w:marLeft w:val="0"/>
                                                                                                                          <w:marRight w:val="0"/>
                                                                                                                          <w:marTop w:val="0"/>
                                                                                                                          <w:marBottom w:val="0"/>
                                                                                                                          <w:divBdr>
                                                                                                                            <w:top w:val="none" w:sz="0" w:space="0" w:color="auto"/>
                                                                                                                            <w:left w:val="none" w:sz="0" w:space="0" w:color="auto"/>
                                                                                                                            <w:bottom w:val="none" w:sz="0" w:space="0" w:color="auto"/>
                                                                                                                            <w:right w:val="none" w:sz="0" w:space="0" w:color="auto"/>
                                                                                                                          </w:divBdr>
                                                                                                                        </w:div>
                                                                                                                      </w:divsChild>
                                                                                                                    </w:div>
                                                                                                                    <w:div w:id="2062629413">
                                                                                                                      <w:marLeft w:val="0"/>
                                                                                                                      <w:marRight w:val="0"/>
                                                                                                                      <w:marTop w:val="0"/>
                                                                                                                      <w:marBottom w:val="0"/>
                                                                                                                      <w:divBdr>
                                                                                                                        <w:top w:val="none" w:sz="0" w:space="0" w:color="auto"/>
                                                                                                                        <w:left w:val="none" w:sz="0" w:space="0" w:color="auto"/>
                                                                                                                        <w:bottom w:val="none" w:sz="0" w:space="0" w:color="auto"/>
                                                                                                                        <w:right w:val="none" w:sz="0" w:space="0" w:color="auto"/>
                                                                                                                      </w:divBdr>
                                                                                                                      <w:divsChild>
                                                                                                                        <w:div w:id="1665282981">
                                                                                                                          <w:marLeft w:val="0"/>
                                                                                                                          <w:marRight w:val="0"/>
                                                                                                                          <w:marTop w:val="0"/>
                                                                                                                          <w:marBottom w:val="0"/>
                                                                                                                          <w:divBdr>
                                                                                                                            <w:top w:val="none" w:sz="0" w:space="0" w:color="auto"/>
                                                                                                                            <w:left w:val="none" w:sz="0" w:space="0" w:color="auto"/>
                                                                                                                            <w:bottom w:val="none" w:sz="0" w:space="0" w:color="auto"/>
                                                                                                                            <w:right w:val="none" w:sz="0" w:space="0" w:color="auto"/>
                                                                                                                          </w:divBdr>
                                                                                                                        </w:div>
                                                                                                                        <w:div w:id="1612589072">
                                                                                                                          <w:marLeft w:val="0"/>
                                                                                                                          <w:marRight w:val="0"/>
                                                                                                                          <w:marTop w:val="0"/>
                                                                                                                          <w:marBottom w:val="0"/>
                                                                                                                          <w:divBdr>
                                                                                                                            <w:top w:val="none" w:sz="0" w:space="0" w:color="auto"/>
                                                                                                                            <w:left w:val="none" w:sz="0" w:space="0" w:color="auto"/>
                                                                                                                            <w:bottom w:val="none" w:sz="0" w:space="0" w:color="auto"/>
                                                                                                                            <w:right w:val="none" w:sz="0" w:space="0" w:color="auto"/>
                                                                                                                          </w:divBdr>
                                                                                                                        </w:div>
                                                                                                                      </w:divsChild>
                                                                                                                    </w:div>
                                                                                                                    <w:div w:id="991834221">
                                                                                                                      <w:marLeft w:val="0"/>
                                                                                                                      <w:marRight w:val="0"/>
                                                                                                                      <w:marTop w:val="0"/>
                                                                                                                      <w:marBottom w:val="0"/>
                                                                                                                      <w:divBdr>
                                                                                                                        <w:top w:val="none" w:sz="0" w:space="0" w:color="auto"/>
                                                                                                                        <w:left w:val="none" w:sz="0" w:space="0" w:color="auto"/>
                                                                                                                        <w:bottom w:val="none" w:sz="0" w:space="0" w:color="auto"/>
                                                                                                                        <w:right w:val="none" w:sz="0" w:space="0" w:color="auto"/>
                                                                                                                      </w:divBdr>
                                                                                                                      <w:divsChild>
                                                                                                                        <w:div w:id="1218781278">
                                                                                                                          <w:marLeft w:val="0"/>
                                                                                                                          <w:marRight w:val="0"/>
                                                                                                                          <w:marTop w:val="0"/>
                                                                                                                          <w:marBottom w:val="0"/>
                                                                                                                          <w:divBdr>
                                                                                                                            <w:top w:val="none" w:sz="0" w:space="0" w:color="auto"/>
                                                                                                                            <w:left w:val="none" w:sz="0" w:space="0" w:color="auto"/>
                                                                                                                            <w:bottom w:val="none" w:sz="0" w:space="0" w:color="auto"/>
                                                                                                                            <w:right w:val="none" w:sz="0" w:space="0" w:color="auto"/>
                                                                                                                          </w:divBdr>
                                                                                                                        </w:div>
                                                                                                                        <w:div w:id="899367208">
                                                                                                                          <w:marLeft w:val="0"/>
                                                                                                                          <w:marRight w:val="0"/>
                                                                                                                          <w:marTop w:val="0"/>
                                                                                                                          <w:marBottom w:val="0"/>
                                                                                                                          <w:divBdr>
                                                                                                                            <w:top w:val="none" w:sz="0" w:space="0" w:color="auto"/>
                                                                                                                            <w:left w:val="none" w:sz="0" w:space="0" w:color="auto"/>
                                                                                                                            <w:bottom w:val="none" w:sz="0" w:space="0" w:color="auto"/>
                                                                                                                            <w:right w:val="none" w:sz="0" w:space="0" w:color="auto"/>
                                                                                                                          </w:divBdr>
                                                                                                                        </w:div>
                                                                                                                      </w:divsChild>
                                                                                                                    </w:div>
                                                                                                                    <w:div w:id="2098744072">
                                                                                                                      <w:marLeft w:val="0"/>
                                                                                                                      <w:marRight w:val="0"/>
                                                                                                                      <w:marTop w:val="0"/>
                                                                                                                      <w:marBottom w:val="0"/>
                                                                                                                      <w:divBdr>
                                                                                                                        <w:top w:val="none" w:sz="0" w:space="0" w:color="auto"/>
                                                                                                                        <w:left w:val="none" w:sz="0" w:space="0" w:color="auto"/>
                                                                                                                        <w:bottom w:val="none" w:sz="0" w:space="0" w:color="auto"/>
                                                                                                                        <w:right w:val="none" w:sz="0" w:space="0" w:color="auto"/>
                                                                                                                      </w:divBdr>
                                                                                                                      <w:divsChild>
                                                                                                                        <w:div w:id="1432361927">
                                                                                                                          <w:marLeft w:val="0"/>
                                                                                                                          <w:marRight w:val="0"/>
                                                                                                                          <w:marTop w:val="0"/>
                                                                                                                          <w:marBottom w:val="0"/>
                                                                                                                          <w:divBdr>
                                                                                                                            <w:top w:val="none" w:sz="0" w:space="0" w:color="auto"/>
                                                                                                                            <w:left w:val="none" w:sz="0" w:space="0" w:color="auto"/>
                                                                                                                            <w:bottom w:val="none" w:sz="0" w:space="0" w:color="auto"/>
                                                                                                                            <w:right w:val="none" w:sz="0" w:space="0" w:color="auto"/>
                                                                                                                          </w:divBdr>
                                                                                                                        </w:div>
                                                                                                                        <w:div w:id="753433852">
                                                                                                                          <w:marLeft w:val="0"/>
                                                                                                                          <w:marRight w:val="0"/>
                                                                                                                          <w:marTop w:val="0"/>
                                                                                                                          <w:marBottom w:val="0"/>
                                                                                                                          <w:divBdr>
                                                                                                                            <w:top w:val="none" w:sz="0" w:space="0" w:color="auto"/>
                                                                                                                            <w:left w:val="none" w:sz="0" w:space="0" w:color="auto"/>
                                                                                                                            <w:bottom w:val="none" w:sz="0" w:space="0" w:color="auto"/>
                                                                                                                            <w:right w:val="none" w:sz="0" w:space="0" w:color="auto"/>
                                                                                                                          </w:divBdr>
                                                                                                                        </w:div>
                                                                                                                      </w:divsChild>
                                                                                                                    </w:div>
                                                                                                                    <w:div w:id="417676950">
                                                                                                                      <w:marLeft w:val="0"/>
                                                                                                                      <w:marRight w:val="0"/>
                                                                                                                      <w:marTop w:val="0"/>
                                                                                                                      <w:marBottom w:val="0"/>
                                                                                                                      <w:divBdr>
                                                                                                                        <w:top w:val="none" w:sz="0" w:space="0" w:color="auto"/>
                                                                                                                        <w:left w:val="none" w:sz="0" w:space="0" w:color="auto"/>
                                                                                                                        <w:bottom w:val="none" w:sz="0" w:space="0" w:color="auto"/>
                                                                                                                        <w:right w:val="none" w:sz="0" w:space="0" w:color="auto"/>
                                                                                                                      </w:divBdr>
                                                                                                                      <w:divsChild>
                                                                                                                        <w:div w:id="181357500">
                                                                                                                          <w:marLeft w:val="0"/>
                                                                                                                          <w:marRight w:val="0"/>
                                                                                                                          <w:marTop w:val="0"/>
                                                                                                                          <w:marBottom w:val="0"/>
                                                                                                                          <w:divBdr>
                                                                                                                            <w:top w:val="none" w:sz="0" w:space="0" w:color="auto"/>
                                                                                                                            <w:left w:val="none" w:sz="0" w:space="0" w:color="auto"/>
                                                                                                                            <w:bottom w:val="none" w:sz="0" w:space="0" w:color="auto"/>
                                                                                                                            <w:right w:val="none" w:sz="0" w:space="0" w:color="auto"/>
                                                                                                                          </w:divBdr>
                                                                                                                        </w:div>
                                                                                                                      </w:divsChild>
                                                                                                                    </w:div>
                                                                                                                    <w:div w:id="578060061">
                                                                                                                      <w:marLeft w:val="0"/>
                                                                                                                      <w:marRight w:val="0"/>
                                                                                                                      <w:marTop w:val="0"/>
                                                                                                                      <w:marBottom w:val="0"/>
                                                                                                                      <w:divBdr>
                                                                                                                        <w:top w:val="none" w:sz="0" w:space="0" w:color="auto"/>
                                                                                                                        <w:left w:val="none" w:sz="0" w:space="0" w:color="auto"/>
                                                                                                                        <w:bottom w:val="none" w:sz="0" w:space="0" w:color="auto"/>
                                                                                                                        <w:right w:val="none" w:sz="0" w:space="0" w:color="auto"/>
                                                                                                                      </w:divBdr>
                                                                                                                      <w:divsChild>
                                                                                                                        <w:div w:id="559826363">
                                                                                                                          <w:marLeft w:val="0"/>
                                                                                                                          <w:marRight w:val="0"/>
                                                                                                                          <w:marTop w:val="0"/>
                                                                                                                          <w:marBottom w:val="0"/>
                                                                                                                          <w:divBdr>
                                                                                                                            <w:top w:val="none" w:sz="0" w:space="0" w:color="auto"/>
                                                                                                                            <w:left w:val="none" w:sz="0" w:space="0" w:color="auto"/>
                                                                                                                            <w:bottom w:val="none" w:sz="0" w:space="0" w:color="auto"/>
                                                                                                                            <w:right w:val="none" w:sz="0" w:space="0" w:color="auto"/>
                                                                                                                          </w:divBdr>
                                                                                                                        </w:div>
                                                                                                                      </w:divsChild>
                                                                                                                    </w:div>
                                                                                                                    <w:div w:id="1046029933">
                                                                                                                      <w:marLeft w:val="0"/>
                                                                                                                      <w:marRight w:val="0"/>
                                                                                                                      <w:marTop w:val="0"/>
                                                                                                                      <w:marBottom w:val="0"/>
                                                                                                                      <w:divBdr>
                                                                                                                        <w:top w:val="none" w:sz="0" w:space="0" w:color="auto"/>
                                                                                                                        <w:left w:val="none" w:sz="0" w:space="0" w:color="auto"/>
                                                                                                                        <w:bottom w:val="none" w:sz="0" w:space="0" w:color="auto"/>
                                                                                                                        <w:right w:val="none" w:sz="0" w:space="0" w:color="auto"/>
                                                                                                                      </w:divBdr>
                                                                                                                      <w:divsChild>
                                                                                                                        <w:div w:id="780534290">
                                                                                                                          <w:marLeft w:val="0"/>
                                                                                                                          <w:marRight w:val="0"/>
                                                                                                                          <w:marTop w:val="0"/>
                                                                                                                          <w:marBottom w:val="0"/>
                                                                                                                          <w:divBdr>
                                                                                                                            <w:top w:val="none" w:sz="0" w:space="0" w:color="auto"/>
                                                                                                                            <w:left w:val="none" w:sz="0" w:space="0" w:color="auto"/>
                                                                                                                            <w:bottom w:val="none" w:sz="0" w:space="0" w:color="auto"/>
                                                                                                                            <w:right w:val="none" w:sz="0" w:space="0" w:color="auto"/>
                                                                                                                          </w:divBdr>
                                                                                                                        </w:div>
                                                                                                                        <w:div w:id="1913655465">
                                                                                                                          <w:marLeft w:val="0"/>
                                                                                                                          <w:marRight w:val="0"/>
                                                                                                                          <w:marTop w:val="0"/>
                                                                                                                          <w:marBottom w:val="0"/>
                                                                                                                          <w:divBdr>
                                                                                                                            <w:top w:val="none" w:sz="0" w:space="0" w:color="auto"/>
                                                                                                                            <w:left w:val="none" w:sz="0" w:space="0" w:color="auto"/>
                                                                                                                            <w:bottom w:val="none" w:sz="0" w:space="0" w:color="auto"/>
                                                                                                                            <w:right w:val="none" w:sz="0" w:space="0" w:color="auto"/>
                                                                                                                          </w:divBdr>
                                                                                                                        </w:div>
                                                                                                                      </w:divsChild>
                                                                                                                    </w:div>
                                                                                                                    <w:div w:id="872965010">
                                                                                                                      <w:marLeft w:val="0"/>
                                                                                                                      <w:marRight w:val="0"/>
                                                                                                                      <w:marTop w:val="0"/>
                                                                                                                      <w:marBottom w:val="0"/>
                                                                                                                      <w:divBdr>
                                                                                                                        <w:top w:val="none" w:sz="0" w:space="0" w:color="auto"/>
                                                                                                                        <w:left w:val="none" w:sz="0" w:space="0" w:color="auto"/>
                                                                                                                        <w:bottom w:val="none" w:sz="0" w:space="0" w:color="auto"/>
                                                                                                                        <w:right w:val="none" w:sz="0" w:space="0" w:color="auto"/>
                                                                                                                      </w:divBdr>
                                                                                                                      <w:divsChild>
                                                                                                                        <w:div w:id="1145126772">
                                                                                                                          <w:marLeft w:val="0"/>
                                                                                                                          <w:marRight w:val="0"/>
                                                                                                                          <w:marTop w:val="0"/>
                                                                                                                          <w:marBottom w:val="0"/>
                                                                                                                          <w:divBdr>
                                                                                                                            <w:top w:val="none" w:sz="0" w:space="0" w:color="auto"/>
                                                                                                                            <w:left w:val="none" w:sz="0" w:space="0" w:color="auto"/>
                                                                                                                            <w:bottom w:val="none" w:sz="0" w:space="0" w:color="auto"/>
                                                                                                                            <w:right w:val="none" w:sz="0" w:space="0" w:color="auto"/>
                                                                                                                          </w:divBdr>
                                                                                                                        </w:div>
                                                                                                                        <w:div w:id="146866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8774253">
      <w:bodyDiv w:val="1"/>
      <w:marLeft w:val="0"/>
      <w:marRight w:val="0"/>
      <w:marTop w:val="0"/>
      <w:marBottom w:val="0"/>
      <w:divBdr>
        <w:top w:val="none" w:sz="0" w:space="0" w:color="auto"/>
        <w:left w:val="none" w:sz="0" w:space="0" w:color="auto"/>
        <w:bottom w:val="none" w:sz="0" w:space="0" w:color="auto"/>
        <w:right w:val="none" w:sz="0" w:space="0" w:color="auto"/>
      </w:divBdr>
      <w:divsChild>
        <w:div w:id="1963489333">
          <w:marLeft w:val="0"/>
          <w:marRight w:val="0"/>
          <w:marTop w:val="0"/>
          <w:marBottom w:val="0"/>
          <w:divBdr>
            <w:top w:val="none" w:sz="0" w:space="0" w:color="auto"/>
            <w:left w:val="none" w:sz="0" w:space="0" w:color="auto"/>
            <w:bottom w:val="none" w:sz="0" w:space="0" w:color="auto"/>
            <w:right w:val="none" w:sz="0" w:space="0" w:color="auto"/>
          </w:divBdr>
          <w:divsChild>
            <w:div w:id="71006193">
              <w:marLeft w:val="0"/>
              <w:marRight w:val="0"/>
              <w:marTop w:val="0"/>
              <w:marBottom w:val="0"/>
              <w:divBdr>
                <w:top w:val="none" w:sz="0" w:space="0" w:color="auto"/>
                <w:left w:val="none" w:sz="0" w:space="0" w:color="auto"/>
                <w:bottom w:val="none" w:sz="0" w:space="0" w:color="auto"/>
                <w:right w:val="none" w:sz="0" w:space="0" w:color="auto"/>
              </w:divBdr>
              <w:divsChild>
                <w:div w:id="1111513982">
                  <w:marLeft w:val="0"/>
                  <w:marRight w:val="0"/>
                  <w:marTop w:val="0"/>
                  <w:marBottom w:val="0"/>
                  <w:divBdr>
                    <w:top w:val="none" w:sz="0" w:space="0" w:color="auto"/>
                    <w:left w:val="none" w:sz="0" w:space="0" w:color="auto"/>
                    <w:bottom w:val="none" w:sz="0" w:space="0" w:color="auto"/>
                    <w:right w:val="none" w:sz="0" w:space="0" w:color="auto"/>
                  </w:divBdr>
                  <w:divsChild>
                    <w:div w:id="1082989214">
                      <w:marLeft w:val="0"/>
                      <w:marRight w:val="0"/>
                      <w:marTop w:val="0"/>
                      <w:marBottom w:val="0"/>
                      <w:divBdr>
                        <w:top w:val="none" w:sz="0" w:space="0" w:color="auto"/>
                        <w:left w:val="none" w:sz="0" w:space="0" w:color="auto"/>
                        <w:bottom w:val="none" w:sz="0" w:space="0" w:color="auto"/>
                        <w:right w:val="none" w:sz="0" w:space="0" w:color="auto"/>
                      </w:divBdr>
                      <w:divsChild>
                        <w:div w:id="592906736">
                          <w:marLeft w:val="0"/>
                          <w:marRight w:val="0"/>
                          <w:marTop w:val="0"/>
                          <w:marBottom w:val="0"/>
                          <w:divBdr>
                            <w:top w:val="none" w:sz="0" w:space="0" w:color="auto"/>
                            <w:left w:val="none" w:sz="0" w:space="0" w:color="auto"/>
                            <w:bottom w:val="none" w:sz="0" w:space="0" w:color="auto"/>
                            <w:right w:val="none" w:sz="0" w:space="0" w:color="auto"/>
                          </w:divBdr>
                          <w:divsChild>
                            <w:div w:id="688022155">
                              <w:marLeft w:val="0"/>
                              <w:marRight w:val="0"/>
                              <w:marTop w:val="0"/>
                              <w:marBottom w:val="0"/>
                              <w:divBdr>
                                <w:top w:val="none" w:sz="0" w:space="0" w:color="auto"/>
                                <w:left w:val="none" w:sz="0" w:space="0" w:color="auto"/>
                                <w:bottom w:val="none" w:sz="0" w:space="0" w:color="auto"/>
                                <w:right w:val="none" w:sz="0" w:space="0" w:color="auto"/>
                              </w:divBdr>
                              <w:divsChild>
                                <w:div w:id="465272345">
                                  <w:marLeft w:val="0"/>
                                  <w:marRight w:val="0"/>
                                  <w:marTop w:val="0"/>
                                  <w:marBottom w:val="0"/>
                                  <w:divBdr>
                                    <w:top w:val="none" w:sz="0" w:space="0" w:color="auto"/>
                                    <w:left w:val="none" w:sz="0" w:space="0" w:color="auto"/>
                                    <w:bottom w:val="none" w:sz="0" w:space="0" w:color="auto"/>
                                    <w:right w:val="none" w:sz="0" w:space="0" w:color="auto"/>
                                  </w:divBdr>
                                  <w:divsChild>
                                    <w:div w:id="892156452">
                                      <w:marLeft w:val="0"/>
                                      <w:marRight w:val="0"/>
                                      <w:marTop w:val="0"/>
                                      <w:marBottom w:val="0"/>
                                      <w:divBdr>
                                        <w:top w:val="none" w:sz="0" w:space="0" w:color="auto"/>
                                        <w:left w:val="none" w:sz="0" w:space="0" w:color="auto"/>
                                        <w:bottom w:val="none" w:sz="0" w:space="0" w:color="auto"/>
                                        <w:right w:val="none" w:sz="0" w:space="0" w:color="auto"/>
                                      </w:divBdr>
                                      <w:divsChild>
                                        <w:div w:id="767040762">
                                          <w:marLeft w:val="0"/>
                                          <w:marRight w:val="0"/>
                                          <w:marTop w:val="0"/>
                                          <w:marBottom w:val="0"/>
                                          <w:divBdr>
                                            <w:top w:val="none" w:sz="0" w:space="0" w:color="auto"/>
                                            <w:left w:val="none" w:sz="0" w:space="0" w:color="auto"/>
                                            <w:bottom w:val="none" w:sz="0" w:space="0" w:color="auto"/>
                                            <w:right w:val="none" w:sz="0" w:space="0" w:color="auto"/>
                                          </w:divBdr>
                                          <w:divsChild>
                                            <w:div w:id="1197154561">
                                              <w:marLeft w:val="0"/>
                                              <w:marRight w:val="0"/>
                                              <w:marTop w:val="0"/>
                                              <w:marBottom w:val="0"/>
                                              <w:divBdr>
                                                <w:top w:val="none" w:sz="0" w:space="0" w:color="auto"/>
                                                <w:left w:val="none" w:sz="0" w:space="0" w:color="auto"/>
                                                <w:bottom w:val="none" w:sz="0" w:space="0" w:color="auto"/>
                                                <w:right w:val="none" w:sz="0" w:space="0" w:color="auto"/>
                                              </w:divBdr>
                                              <w:divsChild>
                                                <w:div w:id="209003137">
                                                  <w:marLeft w:val="0"/>
                                                  <w:marRight w:val="375"/>
                                                  <w:marTop w:val="0"/>
                                                  <w:marBottom w:val="0"/>
                                                  <w:divBdr>
                                                    <w:top w:val="none" w:sz="0" w:space="0" w:color="auto"/>
                                                    <w:left w:val="none" w:sz="0" w:space="0" w:color="auto"/>
                                                    <w:bottom w:val="none" w:sz="0" w:space="0" w:color="auto"/>
                                                    <w:right w:val="none" w:sz="0" w:space="0" w:color="auto"/>
                                                  </w:divBdr>
                                                  <w:divsChild>
                                                    <w:div w:id="1920941224">
                                                      <w:marLeft w:val="0"/>
                                                      <w:marRight w:val="0"/>
                                                      <w:marTop w:val="0"/>
                                                      <w:marBottom w:val="0"/>
                                                      <w:divBdr>
                                                        <w:top w:val="none" w:sz="0" w:space="0" w:color="auto"/>
                                                        <w:left w:val="none" w:sz="0" w:space="0" w:color="auto"/>
                                                        <w:bottom w:val="none" w:sz="0" w:space="0" w:color="auto"/>
                                                        <w:right w:val="none" w:sz="0" w:space="0" w:color="auto"/>
                                                      </w:divBdr>
                                                      <w:divsChild>
                                                        <w:div w:id="104690842">
                                                          <w:marLeft w:val="0"/>
                                                          <w:marRight w:val="0"/>
                                                          <w:marTop w:val="0"/>
                                                          <w:marBottom w:val="0"/>
                                                          <w:divBdr>
                                                            <w:top w:val="none" w:sz="0" w:space="0" w:color="auto"/>
                                                            <w:left w:val="none" w:sz="0" w:space="0" w:color="auto"/>
                                                            <w:bottom w:val="none" w:sz="0" w:space="0" w:color="auto"/>
                                                            <w:right w:val="none" w:sz="0" w:space="0" w:color="auto"/>
                                                          </w:divBdr>
                                                          <w:divsChild>
                                                            <w:div w:id="1422023960">
                                                              <w:marLeft w:val="0"/>
                                                              <w:marRight w:val="0"/>
                                                              <w:marTop w:val="0"/>
                                                              <w:marBottom w:val="0"/>
                                                              <w:divBdr>
                                                                <w:top w:val="none" w:sz="0" w:space="0" w:color="auto"/>
                                                                <w:left w:val="none" w:sz="0" w:space="0" w:color="auto"/>
                                                                <w:bottom w:val="none" w:sz="0" w:space="0" w:color="auto"/>
                                                                <w:right w:val="none" w:sz="0" w:space="0" w:color="auto"/>
                                                              </w:divBdr>
                                                              <w:divsChild>
                                                                <w:div w:id="536626603">
                                                                  <w:marLeft w:val="0"/>
                                                                  <w:marRight w:val="0"/>
                                                                  <w:marTop w:val="0"/>
                                                                  <w:marBottom w:val="0"/>
                                                                  <w:divBdr>
                                                                    <w:top w:val="none" w:sz="0" w:space="0" w:color="auto"/>
                                                                    <w:left w:val="none" w:sz="0" w:space="0" w:color="auto"/>
                                                                    <w:bottom w:val="none" w:sz="0" w:space="0" w:color="auto"/>
                                                                    <w:right w:val="none" w:sz="0" w:space="0" w:color="auto"/>
                                                                  </w:divBdr>
                                                                  <w:divsChild>
                                                                    <w:div w:id="1169252836">
                                                                      <w:marLeft w:val="0"/>
                                                                      <w:marRight w:val="0"/>
                                                                      <w:marTop w:val="0"/>
                                                                      <w:marBottom w:val="0"/>
                                                                      <w:divBdr>
                                                                        <w:top w:val="none" w:sz="0" w:space="0" w:color="auto"/>
                                                                        <w:left w:val="none" w:sz="0" w:space="0" w:color="auto"/>
                                                                        <w:bottom w:val="none" w:sz="0" w:space="0" w:color="auto"/>
                                                                        <w:right w:val="none" w:sz="0" w:space="0" w:color="auto"/>
                                                                      </w:divBdr>
                                                                      <w:divsChild>
                                                                        <w:div w:id="442850256">
                                                                          <w:marLeft w:val="0"/>
                                                                          <w:marRight w:val="0"/>
                                                                          <w:marTop w:val="0"/>
                                                                          <w:marBottom w:val="0"/>
                                                                          <w:divBdr>
                                                                            <w:top w:val="none" w:sz="0" w:space="0" w:color="auto"/>
                                                                            <w:left w:val="none" w:sz="0" w:space="0" w:color="auto"/>
                                                                            <w:bottom w:val="none" w:sz="0" w:space="0" w:color="auto"/>
                                                                            <w:right w:val="none" w:sz="0" w:space="0" w:color="auto"/>
                                                                          </w:divBdr>
                                                                          <w:divsChild>
                                                                            <w:div w:id="386028203">
                                                                              <w:marLeft w:val="0"/>
                                                                              <w:marRight w:val="0"/>
                                                                              <w:marTop w:val="0"/>
                                                                              <w:marBottom w:val="0"/>
                                                                              <w:divBdr>
                                                                                <w:top w:val="none" w:sz="0" w:space="0" w:color="auto"/>
                                                                                <w:left w:val="none" w:sz="0" w:space="0" w:color="auto"/>
                                                                                <w:bottom w:val="none" w:sz="0" w:space="0" w:color="auto"/>
                                                                                <w:right w:val="none" w:sz="0" w:space="0" w:color="auto"/>
                                                                              </w:divBdr>
                                                                            </w:div>
                                                                          </w:divsChild>
                                                                        </w:div>
                                                                        <w:div w:id="1019159573">
                                                                          <w:marLeft w:val="0"/>
                                                                          <w:marRight w:val="0"/>
                                                                          <w:marTop w:val="0"/>
                                                                          <w:marBottom w:val="0"/>
                                                                          <w:divBdr>
                                                                            <w:top w:val="none" w:sz="0" w:space="0" w:color="auto"/>
                                                                            <w:left w:val="none" w:sz="0" w:space="0" w:color="auto"/>
                                                                            <w:bottom w:val="none" w:sz="0" w:space="0" w:color="auto"/>
                                                                            <w:right w:val="none" w:sz="0" w:space="0" w:color="auto"/>
                                                                          </w:divBdr>
                                                                          <w:divsChild>
                                                                            <w:div w:id="1627809364">
                                                                              <w:marLeft w:val="0"/>
                                                                              <w:marRight w:val="0"/>
                                                                              <w:marTop w:val="0"/>
                                                                              <w:marBottom w:val="135"/>
                                                                              <w:divBdr>
                                                                                <w:top w:val="none" w:sz="0" w:space="0" w:color="auto"/>
                                                                                <w:left w:val="none" w:sz="0" w:space="0" w:color="auto"/>
                                                                                <w:bottom w:val="none" w:sz="0" w:space="0" w:color="auto"/>
                                                                                <w:right w:val="none" w:sz="0" w:space="0" w:color="auto"/>
                                                                              </w:divBdr>
                                                                            </w:div>
                                                                          </w:divsChild>
                                                                        </w:div>
                                                                        <w:div w:id="483858959">
                                                                          <w:marLeft w:val="0"/>
                                                                          <w:marRight w:val="0"/>
                                                                          <w:marTop w:val="0"/>
                                                                          <w:marBottom w:val="0"/>
                                                                          <w:divBdr>
                                                                            <w:top w:val="none" w:sz="0" w:space="0" w:color="auto"/>
                                                                            <w:left w:val="none" w:sz="0" w:space="0" w:color="auto"/>
                                                                            <w:bottom w:val="none" w:sz="0" w:space="0" w:color="auto"/>
                                                                            <w:right w:val="none" w:sz="0" w:space="0" w:color="auto"/>
                                                                          </w:divBdr>
                                                                          <w:divsChild>
                                                                            <w:div w:id="1738243156">
                                                                              <w:marLeft w:val="0"/>
                                                                              <w:marRight w:val="0"/>
                                                                              <w:marTop w:val="0"/>
                                                                              <w:marBottom w:val="0"/>
                                                                              <w:divBdr>
                                                                                <w:top w:val="none" w:sz="0" w:space="0" w:color="auto"/>
                                                                                <w:left w:val="none" w:sz="0" w:space="0" w:color="auto"/>
                                                                                <w:bottom w:val="none" w:sz="0" w:space="0" w:color="auto"/>
                                                                                <w:right w:val="none" w:sz="0" w:space="0" w:color="auto"/>
                                                                              </w:divBdr>
                                                                              <w:divsChild>
                                                                                <w:div w:id="1387027321">
                                                                                  <w:marLeft w:val="0"/>
                                                                                  <w:marRight w:val="0"/>
                                                                                  <w:marTop w:val="0"/>
                                                                                  <w:marBottom w:val="0"/>
                                                                                  <w:divBdr>
                                                                                    <w:top w:val="none" w:sz="0" w:space="0" w:color="auto"/>
                                                                                    <w:left w:val="none" w:sz="0" w:space="0" w:color="auto"/>
                                                                                    <w:bottom w:val="none" w:sz="0" w:space="0" w:color="auto"/>
                                                                                    <w:right w:val="none" w:sz="0" w:space="0" w:color="auto"/>
                                                                                  </w:divBdr>
                                                                                </w:div>
                                                                                <w:div w:id="1190028658">
                                                                                  <w:marLeft w:val="0"/>
                                                                                  <w:marRight w:val="0"/>
                                                                                  <w:marTop w:val="0"/>
                                                                                  <w:marBottom w:val="0"/>
                                                                                  <w:divBdr>
                                                                                    <w:top w:val="none" w:sz="0" w:space="0" w:color="auto"/>
                                                                                    <w:left w:val="none" w:sz="0" w:space="0" w:color="auto"/>
                                                                                    <w:bottom w:val="none" w:sz="0" w:space="0" w:color="auto"/>
                                                                                    <w:right w:val="none" w:sz="0" w:space="0" w:color="auto"/>
                                                                                  </w:divBdr>
                                                                                </w:div>
                                                                              </w:divsChild>
                                                                            </w:div>
                                                                            <w:div w:id="579797970">
                                                                              <w:marLeft w:val="0"/>
                                                                              <w:marRight w:val="0"/>
                                                                              <w:marTop w:val="0"/>
                                                                              <w:marBottom w:val="0"/>
                                                                              <w:divBdr>
                                                                                <w:top w:val="none" w:sz="0" w:space="0" w:color="auto"/>
                                                                                <w:left w:val="none" w:sz="0" w:space="0" w:color="auto"/>
                                                                                <w:bottom w:val="none" w:sz="0" w:space="0" w:color="auto"/>
                                                                                <w:right w:val="none" w:sz="0" w:space="0" w:color="auto"/>
                                                                              </w:divBdr>
                                                                              <w:divsChild>
                                                                                <w:div w:id="1290430312">
                                                                                  <w:marLeft w:val="0"/>
                                                                                  <w:marRight w:val="0"/>
                                                                                  <w:marTop w:val="0"/>
                                                                                  <w:marBottom w:val="0"/>
                                                                                  <w:divBdr>
                                                                                    <w:top w:val="none" w:sz="0" w:space="0" w:color="auto"/>
                                                                                    <w:left w:val="none" w:sz="0" w:space="0" w:color="auto"/>
                                                                                    <w:bottom w:val="none" w:sz="0" w:space="0" w:color="auto"/>
                                                                                    <w:right w:val="none" w:sz="0" w:space="0" w:color="auto"/>
                                                                                  </w:divBdr>
                                                                                </w:div>
                                                                                <w:div w:id="638849073">
                                                                                  <w:marLeft w:val="0"/>
                                                                                  <w:marRight w:val="0"/>
                                                                                  <w:marTop w:val="0"/>
                                                                                  <w:marBottom w:val="0"/>
                                                                                  <w:divBdr>
                                                                                    <w:top w:val="none" w:sz="0" w:space="0" w:color="auto"/>
                                                                                    <w:left w:val="none" w:sz="0" w:space="0" w:color="auto"/>
                                                                                    <w:bottom w:val="none" w:sz="0" w:space="0" w:color="auto"/>
                                                                                    <w:right w:val="none" w:sz="0" w:space="0" w:color="auto"/>
                                                                                  </w:divBdr>
                                                                                </w:div>
                                                                              </w:divsChild>
                                                                            </w:div>
                                                                            <w:div w:id="1726756325">
                                                                              <w:marLeft w:val="0"/>
                                                                              <w:marRight w:val="0"/>
                                                                              <w:marTop w:val="0"/>
                                                                              <w:marBottom w:val="0"/>
                                                                              <w:divBdr>
                                                                                <w:top w:val="none" w:sz="0" w:space="0" w:color="auto"/>
                                                                                <w:left w:val="none" w:sz="0" w:space="0" w:color="auto"/>
                                                                                <w:bottom w:val="none" w:sz="0" w:space="0" w:color="auto"/>
                                                                                <w:right w:val="none" w:sz="0" w:space="0" w:color="auto"/>
                                                                              </w:divBdr>
                                                                              <w:divsChild>
                                                                                <w:div w:id="269240818">
                                                                                  <w:marLeft w:val="0"/>
                                                                                  <w:marRight w:val="0"/>
                                                                                  <w:marTop w:val="0"/>
                                                                                  <w:marBottom w:val="0"/>
                                                                                  <w:divBdr>
                                                                                    <w:top w:val="none" w:sz="0" w:space="0" w:color="auto"/>
                                                                                    <w:left w:val="none" w:sz="0" w:space="0" w:color="auto"/>
                                                                                    <w:bottom w:val="none" w:sz="0" w:space="0" w:color="auto"/>
                                                                                    <w:right w:val="none" w:sz="0" w:space="0" w:color="auto"/>
                                                                                  </w:divBdr>
                                                                                </w:div>
                                                                                <w:div w:id="1405831753">
                                                                                  <w:marLeft w:val="0"/>
                                                                                  <w:marRight w:val="0"/>
                                                                                  <w:marTop w:val="0"/>
                                                                                  <w:marBottom w:val="0"/>
                                                                                  <w:divBdr>
                                                                                    <w:top w:val="none" w:sz="0" w:space="0" w:color="auto"/>
                                                                                    <w:left w:val="none" w:sz="0" w:space="0" w:color="auto"/>
                                                                                    <w:bottom w:val="none" w:sz="0" w:space="0" w:color="auto"/>
                                                                                    <w:right w:val="none" w:sz="0" w:space="0" w:color="auto"/>
                                                                                  </w:divBdr>
                                                                                </w:div>
                                                                              </w:divsChild>
                                                                            </w:div>
                                                                            <w:div w:id="134954834">
                                                                              <w:marLeft w:val="0"/>
                                                                              <w:marRight w:val="0"/>
                                                                              <w:marTop w:val="0"/>
                                                                              <w:marBottom w:val="0"/>
                                                                              <w:divBdr>
                                                                                <w:top w:val="none" w:sz="0" w:space="0" w:color="auto"/>
                                                                                <w:left w:val="none" w:sz="0" w:space="0" w:color="auto"/>
                                                                                <w:bottom w:val="none" w:sz="0" w:space="0" w:color="auto"/>
                                                                                <w:right w:val="none" w:sz="0" w:space="0" w:color="auto"/>
                                                                              </w:divBdr>
                                                                              <w:divsChild>
                                                                                <w:div w:id="606088031">
                                                                                  <w:marLeft w:val="0"/>
                                                                                  <w:marRight w:val="0"/>
                                                                                  <w:marTop w:val="0"/>
                                                                                  <w:marBottom w:val="0"/>
                                                                                  <w:divBdr>
                                                                                    <w:top w:val="none" w:sz="0" w:space="0" w:color="auto"/>
                                                                                    <w:left w:val="none" w:sz="0" w:space="0" w:color="auto"/>
                                                                                    <w:bottom w:val="none" w:sz="0" w:space="0" w:color="auto"/>
                                                                                    <w:right w:val="none" w:sz="0" w:space="0" w:color="auto"/>
                                                                                  </w:divBdr>
                                                                                </w:div>
                                                                                <w:div w:id="15468471">
                                                                                  <w:marLeft w:val="0"/>
                                                                                  <w:marRight w:val="0"/>
                                                                                  <w:marTop w:val="0"/>
                                                                                  <w:marBottom w:val="0"/>
                                                                                  <w:divBdr>
                                                                                    <w:top w:val="none" w:sz="0" w:space="0" w:color="auto"/>
                                                                                    <w:left w:val="none" w:sz="0" w:space="0" w:color="auto"/>
                                                                                    <w:bottom w:val="none" w:sz="0" w:space="0" w:color="auto"/>
                                                                                    <w:right w:val="none" w:sz="0" w:space="0" w:color="auto"/>
                                                                                  </w:divBdr>
                                                                                </w:div>
                                                                              </w:divsChild>
                                                                            </w:div>
                                                                            <w:div w:id="1446005343">
                                                                              <w:marLeft w:val="0"/>
                                                                              <w:marRight w:val="0"/>
                                                                              <w:marTop w:val="0"/>
                                                                              <w:marBottom w:val="0"/>
                                                                              <w:divBdr>
                                                                                <w:top w:val="none" w:sz="0" w:space="0" w:color="auto"/>
                                                                                <w:left w:val="none" w:sz="0" w:space="0" w:color="auto"/>
                                                                                <w:bottom w:val="none" w:sz="0" w:space="0" w:color="auto"/>
                                                                                <w:right w:val="none" w:sz="0" w:space="0" w:color="auto"/>
                                                                              </w:divBdr>
                                                                              <w:divsChild>
                                                                                <w:div w:id="1094664148">
                                                                                  <w:marLeft w:val="0"/>
                                                                                  <w:marRight w:val="0"/>
                                                                                  <w:marTop w:val="0"/>
                                                                                  <w:marBottom w:val="0"/>
                                                                                  <w:divBdr>
                                                                                    <w:top w:val="none" w:sz="0" w:space="0" w:color="auto"/>
                                                                                    <w:left w:val="none" w:sz="0" w:space="0" w:color="auto"/>
                                                                                    <w:bottom w:val="none" w:sz="0" w:space="0" w:color="auto"/>
                                                                                    <w:right w:val="none" w:sz="0" w:space="0" w:color="auto"/>
                                                                                  </w:divBdr>
                                                                                </w:div>
                                                                                <w:div w:id="964771883">
                                                                                  <w:marLeft w:val="0"/>
                                                                                  <w:marRight w:val="0"/>
                                                                                  <w:marTop w:val="0"/>
                                                                                  <w:marBottom w:val="0"/>
                                                                                  <w:divBdr>
                                                                                    <w:top w:val="none" w:sz="0" w:space="0" w:color="auto"/>
                                                                                    <w:left w:val="none" w:sz="0" w:space="0" w:color="auto"/>
                                                                                    <w:bottom w:val="none" w:sz="0" w:space="0" w:color="auto"/>
                                                                                    <w:right w:val="none" w:sz="0" w:space="0" w:color="auto"/>
                                                                                  </w:divBdr>
                                                                                </w:div>
                                                                              </w:divsChild>
                                                                            </w:div>
                                                                            <w:div w:id="7097409">
                                                                              <w:marLeft w:val="0"/>
                                                                              <w:marRight w:val="0"/>
                                                                              <w:marTop w:val="0"/>
                                                                              <w:marBottom w:val="0"/>
                                                                              <w:divBdr>
                                                                                <w:top w:val="none" w:sz="0" w:space="0" w:color="auto"/>
                                                                                <w:left w:val="none" w:sz="0" w:space="0" w:color="auto"/>
                                                                                <w:bottom w:val="none" w:sz="0" w:space="0" w:color="auto"/>
                                                                                <w:right w:val="none" w:sz="0" w:space="0" w:color="auto"/>
                                                                              </w:divBdr>
                                                                              <w:divsChild>
                                                                                <w:div w:id="701323990">
                                                                                  <w:marLeft w:val="0"/>
                                                                                  <w:marRight w:val="0"/>
                                                                                  <w:marTop w:val="0"/>
                                                                                  <w:marBottom w:val="0"/>
                                                                                  <w:divBdr>
                                                                                    <w:top w:val="none" w:sz="0" w:space="0" w:color="auto"/>
                                                                                    <w:left w:val="none" w:sz="0" w:space="0" w:color="auto"/>
                                                                                    <w:bottom w:val="none" w:sz="0" w:space="0" w:color="auto"/>
                                                                                    <w:right w:val="none" w:sz="0" w:space="0" w:color="auto"/>
                                                                                  </w:divBdr>
                                                                                </w:div>
                                                                                <w:div w:id="1966889843">
                                                                                  <w:marLeft w:val="0"/>
                                                                                  <w:marRight w:val="0"/>
                                                                                  <w:marTop w:val="0"/>
                                                                                  <w:marBottom w:val="0"/>
                                                                                  <w:divBdr>
                                                                                    <w:top w:val="none" w:sz="0" w:space="0" w:color="auto"/>
                                                                                    <w:left w:val="none" w:sz="0" w:space="0" w:color="auto"/>
                                                                                    <w:bottom w:val="none" w:sz="0" w:space="0" w:color="auto"/>
                                                                                    <w:right w:val="none" w:sz="0" w:space="0" w:color="auto"/>
                                                                                  </w:divBdr>
                                                                                </w:div>
                                                                              </w:divsChild>
                                                                            </w:div>
                                                                            <w:div w:id="1469935788">
                                                                              <w:marLeft w:val="0"/>
                                                                              <w:marRight w:val="0"/>
                                                                              <w:marTop w:val="0"/>
                                                                              <w:marBottom w:val="0"/>
                                                                              <w:divBdr>
                                                                                <w:top w:val="none" w:sz="0" w:space="0" w:color="auto"/>
                                                                                <w:left w:val="none" w:sz="0" w:space="0" w:color="auto"/>
                                                                                <w:bottom w:val="none" w:sz="0" w:space="0" w:color="auto"/>
                                                                                <w:right w:val="none" w:sz="0" w:space="0" w:color="auto"/>
                                                                              </w:divBdr>
                                                                              <w:divsChild>
                                                                                <w:div w:id="98254853">
                                                                                  <w:marLeft w:val="0"/>
                                                                                  <w:marRight w:val="0"/>
                                                                                  <w:marTop w:val="0"/>
                                                                                  <w:marBottom w:val="0"/>
                                                                                  <w:divBdr>
                                                                                    <w:top w:val="none" w:sz="0" w:space="0" w:color="auto"/>
                                                                                    <w:left w:val="none" w:sz="0" w:space="0" w:color="auto"/>
                                                                                    <w:bottom w:val="none" w:sz="0" w:space="0" w:color="auto"/>
                                                                                    <w:right w:val="none" w:sz="0" w:space="0" w:color="auto"/>
                                                                                  </w:divBdr>
                                                                                </w:div>
                                                                                <w:div w:id="253712342">
                                                                                  <w:marLeft w:val="0"/>
                                                                                  <w:marRight w:val="0"/>
                                                                                  <w:marTop w:val="0"/>
                                                                                  <w:marBottom w:val="0"/>
                                                                                  <w:divBdr>
                                                                                    <w:top w:val="none" w:sz="0" w:space="0" w:color="auto"/>
                                                                                    <w:left w:val="none" w:sz="0" w:space="0" w:color="auto"/>
                                                                                    <w:bottom w:val="none" w:sz="0" w:space="0" w:color="auto"/>
                                                                                    <w:right w:val="none" w:sz="0" w:space="0" w:color="auto"/>
                                                                                  </w:divBdr>
                                                                                </w:div>
                                                                              </w:divsChild>
                                                                            </w:div>
                                                                            <w:div w:id="1209414903">
                                                                              <w:marLeft w:val="0"/>
                                                                              <w:marRight w:val="0"/>
                                                                              <w:marTop w:val="0"/>
                                                                              <w:marBottom w:val="0"/>
                                                                              <w:divBdr>
                                                                                <w:top w:val="none" w:sz="0" w:space="0" w:color="auto"/>
                                                                                <w:left w:val="none" w:sz="0" w:space="0" w:color="auto"/>
                                                                                <w:bottom w:val="none" w:sz="0" w:space="0" w:color="auto"/>
                                                                                <w:right w:val="none" w:sz="0" w:space="0" w:color="auto"/>
                                                                              </w:divBdr>
                                                                              <w:divsChild>
                                                                                <w:div w:id="381641714">
                                                                                  <w:marLeft w:val="0"/>
                                                                                  <w:marRight w:val="0"/>
                                                                                  <w:marTop w:val="0"/>
                                                                                  <w:marBottom w:val="0"/>
                                                                                  <w:divBdr>
                                                                                    <w:top w:val="none" w:sz="0" w:space="0" w:color="auto"/>
                                                                                    <w:left w:val="none" w:sz="0" w:space="0" w:color="auto"/>
                                                                                    <w:bottom w:val="none" w:sz="0" w:space="0" w:color="auto"/>
                                                                                    <w:right w:val="none" w:sz="0" w:space="0" w:color="auto"/>
                                                                                  </w:divBdr>
                                                                                </w:div>
                                                                                <w:div w:id="1476069482">
                                                                                  <w:marLeft w:val="0"/>
                                                                                  <w:marRight w:val="0"/>
                                                                                  <w:marTop w:val="0"/>
                                                                                  <w:marBottom w:val="0"/>
                                                                                  <w:divBdr>
                                                                                    <w:top w:val="none" w:sz="0" w:space="0" w:color="auto"/>
                                                                                    <w:left w:val="none" w:sz="0" w:space="0" w:color="auto"/>
                                                                                    <w:bottom w:val="none" w:sz="0" w:space="0" w:color="auto"/>
                                                                                    <w:right w:val="none" w:sz="0" w:space="0" w:color="auto"/>
                                                                                  </w:divBdr>
                                                                                </w:div>
                                                                              </w:divsChild>
                                                                            </w:div>
                                                                            <w:div w:id="873351151">
                                                                              <w:marLeft w:val="0"/>
                                                                              <w:marRight w:val="0"/>
                                                                              <w:marTop w:val="0"/>
                                                                              <w:marBottom w:val="0"/>
                                                                              <w:divBdr>
                                                                                <w:top w:val="none" w:sz="0" w:space="0" w:color="auto"/>
                                                                                <w:left w:val="none" w:sz="0" w:space="0" w:color="auto"/>
                                                                                <w:bottom w:val="none" w:sz="0" w:space="0" w:color="auto"/>
                                                                                <w:right w:val="none" w:sz="0" w:space="0" w:color="auto"/>
                                                                              </w:divBdr>
                                                                              <w:divsChild>
                                                                                <w:div w:id="2140295361">
                                                                                  <w:marLeft w:val="0"/>
                                                                                  <w:marRight w:val="0"/>
                                                                                  <w:marTop w:val="0"/>
                                                                                  <w:marBottom w:val="0"/>
                                                                                  <w:divBdr>
                                                                                    <w:top w:val="none" w:sz="0" w:space="0" w:color="auto"/>
                                                                                    <w:left w:val="none" w:sz="0" w:space="0" w:color="auto"/>
                                                                                    <w:bottom w:val="none" w:sz="0" w:space="0" w:color="auto"/>
                                                                                    <w:right w:val="none" w:sz="0" w:space="0" w:color="auto"/>
                                                                                  </w:divBdr>
                                                                                </w:div>
                                                                                <w:div w:id="563376034">
                                                                                  <w:marLeft w:val="0"/>
                                                                                  <w:marRight w:val="0"/>
                                                                                  <w:marTop w:val="0"/>
                                                                                  <w:marBottom w:val="0"/>
                                                                                  <w:divBdr>
                                                                                    <w:top w:val="none" w:sz="0" w:space="0" w:color="auto"/>
                                                                                    <w:left w:val="none" w:sz="0" w:space="0" w:color="auto"/>
                                                                                    <w:bottom w:val="none" w:sz="0" w:space="0" w:color="auto"/>
                                                                                    <w:right w:val="none" w:sz="0" w:space="0" w:color="auto"/>
                                                                                  </w:divBdr>
                                                                                </w:div>
                                                                              </w:divsChild>
                                                                            </w:div>
                                                                            <w:div w:id="1592540603">
                                                                              <w:marLeft w:val="0"/>
                                                                              <w:marRight w:val="0"/>
                                                                              <w:marTop w:val="0"/>
                                                                              <w:marBottom w:val="0"/>
                                                                              <w:divBdr>
                                                                                <w:top w:val="none" w:sz="0" w:space="0" w:color="auto"/>
                                                                                <w:left w:val="none" w:sz="0" w:space="0" w:color="auto"/>
                                                                                <w:bottom w:val="none" w:sz="0" w:space="0" w:color="auto"/>
                                                                                <w:right w:val="none" w:sz="0" w:space="0" w:color="auto"/>
                                                                              </w:divBdr>
                                                                              <w:divsChild>
                                                                                <w:div w:id="1244728589">
                                                                                  <w:marLeft w:val="0"/>
                                                                                  <w:marRight w:val="0"/>
                                                                                  <w:marTop w:val="0"/>
                                                                                  <w:marBottom w:val="0"/>
                                                                                  <w:divBdr>
                                                                                    <w:top w:val="none" w:sz="0" w:space="0" w:color="auto"/>
                                                                                    <w:left w:val="none" w:sz="0" w:space="0" w:color="auto"/>
                                                                                    <w:bottom w:val="none" w:sz="0" w:space="0" w:color="auto"/>
                                                                                    <w:right w:val="none" w:sz="0" w:space="0" w:color="auto"/>
                                                                                  </w:divBdr>
                                                                                </w:div>
                                                                                <w:div w:id="970210654">
                                                                                  <w:marLeft w:val="0"/>
                                                                                  <w:marRight w:val="0"/>
                                                                                  <w:marTop w:val="0"/>
                                                                                  <w:marBottom w:val="0"/>
                                                                                  <w:divBdr>
                                                                                    <w:top w:val="none" w:sz="0" w:space="0" w:color="auto"/>
                                                                                    <w:left w:val="none" w:sz="0" w:space="0" w:color="auto"/>
                                                                                    <w:bottom w:val="none" w:sz="0" w:space="0" w:color="auto"/>
                                                                                    <w:right w:val="none" w:sz="0" w:space="0" w:color="auto"/>
                                                                                  </w:divBdr>
                                                                                </w:div>
                                                                              </w:divsChild>
                                                                            </w:div>
                                                                            <w:div w:id="1309170528">
                                                                              <w:marLeft w:val="0"/>
                                                                              <w:marRight w:val="0"/>
                                                                              <w:marTop w:val="0"/>
                                                                              <w:marBottom w:val="0"/>
                                                                              <w:divBdr>
                                                                                <w:top w:val="none" w:sz="0" w:space="0" w:color="auto"/>
                                                                                <w:left w:val="none" w:sz="0" w:space="0" w:color="auto"/>
                                                                                <w:bottom w:val="none" w:sz="0" w:space="0" w:color="auto"/>
                                                                                <w:right w:val="none" w:sz="0" w:space="0" w:color="auto"/>
                                                                              </w:divBdr>
                                                                              <w:divsChild>
                                                                                <w:div w:id="994918813">
                                                                                  <w:marLeft w:val="0"/>
                                                                                  <w:marRight w:val="0"/>
                                                                                  <w:marTop w:val="0"/>
                                                                                  <w:marBottom w:val="0"/>
                                                                                  <w:divBdr>
                                                                                    <w:top w:val="none" w:sz="0" w:space="0" w:color="auto"/>
                                                                                    <w:left w:val="none" w:sz="0" w:space="0" w:color="auto"/>
                                                                                    <w:bottom w:val="none" w:sz="0" w:space="0" w:color="auto"/>
                                                                                    <w:right w:val="none" w:sz="0" w:space="0" w:color="auto"/>
                                                                                  </w:divBdr>
                                                                                </w:div>
                                                                                <w:div w:id="13499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062427">
                                                              <w:marLeft w:val="0"/>
                                                              <w:marRight w:val="0"/>
                                                              <w:marTop w:val="0"/>
                                                              <w:marBottom w:val="0"/>
                                                              <w:divBdr>
                                                                <w:top w:val="none" w:sz="0" w:space="0" w:color="auto"/>
                                                                <w:left w:val="none" w:sz="0" w:space="0" w:color="auto"/>
                                                                <w:bottom w:val="none" w:sz="0" w:space="0" w:color="auto"/>
                                                                <w:right w:val="none" w:sz="0" w:space="0" w:color="auto"/>
                                                              </w:divBdr>
                                                              <w:divsChild>
                                                                <w:div w:id="288975537">
                                                                  <w:marLeft w:val="0"/>
                                                                  <w:marRight w:val="0"/>
                                                                  <w:marTop w:val="0"/>
                                                                  <w:marBottom w:val="0"/>
                                                                  <w:divBdr>
                                                                    <w:top w:val="none" w:sz="0" w:space="0" w:color="auto"/>
                                                                    <w:left w:val="none" w:sz="0" w:space="0" w:color="auto"/>
                                                                    <w:bottom w:val="none" w:sz="0" w:space="0" w:color="auto"/>
                                                                    <w:right w:val="none" w:sz="0" w:space="0" w:color="auto"/>
                                                                  </w:divBdr>
                                                                  <w:divsChild>
                                                                    <w:div w:id="4307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43021">
                                                              <w:marLeft w:val="0"/>
                                                              <w:marRight w:val="0"/>
                                                              <w:marTop w:val="0"/>
                                                              <w:marBottom w:val="0"/>
                                                              <w:divBdr>
                                                                <w:top w:val="none" w:sz="0" w:space="0" w:color="auto"/>
                                                                <w:left w:val="none" w:sz="0" w:space="0" w:color="auto"/>
                                                                <w:bottom w:val="none" w:sz="0" w:space="0" w:color="auto"/>
                                                                <w:right w:val="none" w:sz="0" w:space="0" w:color="auto"/>
                                                              </w:divBdr>
                                                              <w:divsChild>
                                                                <w:div w:id="209148749">
                                                                  <w:marLeft w:val="0"/>
                                                                  <w:marRight w:val="0"/>
                                                                  <w:marTop w:val="0"/>
                                                                  <w:marBottom w:val="0"/>
                                                                  <w:divBdr>
                                                                    <w:top w:val="none" w:sz="0" w:space="0" w:color="auto"/>
                                                                    <w:left w:val="none" w:sz="0" w:space="0" w:color="auto"/>
                                                                    <w:bottom w:val="none" w:sz="0" w:space="0" w:color="auto"/>
                                                                    <w:right w:val="none" w:sz="0" w:space="0" w:color="auto"/>
                                                                  </w:divBdr>
                                                                  <w:divsChild>
                                                                    <w:div w:id="295373495">
                                                                      <w:marLeft w:val="0"/>
                                                                      <w:marRight w:val="0"/>
                                                                      <w:marTop w:val="0"/>
                                                                      <w:marBottom w:val="0"/>
                                                                      <w:divBdr>
                                                                        <w:top w:val="none" w:sz="0" w:space="0" w:color="auto"/>
                                                                        <w:left w:val="none" w:sz="0" w:space="0" w:color="auto"/>
                                                                        <w:bottom w:val="none" w:sz="0" w:space="0" w:color="auto"/>
                                                                        <w:right w:val="none" w:sz="0" w:space="0" w:color="auto"/>
                                                                      </w:divBdr>
                                                                      <w:divsChild>
                                                                        <w:div w:id="448622134">
                                                                          <w:marLeft w:val="0"/>
                                                                          <w:marRight w:val="0"/>
                                                                          <w:marTop w:val="0"/>
                                                                          <w:marBottom w:val="0"/>
                                                                          <w:divBdr>
                                                                            <w:top w:val="none" w:sz="0" w:space="0" w:color="auto"/>
                                                                            <w:left w:val="none" w:sz="0" w:space="0" w:color="auto"/>
                                                                            <w:bottom w:val="none" w:sz="0" w:space="0" w:color="auto"/>
                                                                            <w:right w:val="none" w:sz="0" w:space="0" w:color="auto"/>
                                                                          </w:divBdr>
                                                                        </w:div>
                                                                        <w:div w:id="1805272993">
                                                                          <w:marLeft w:val="0"/>
                                                                          <w:marRight w:val="0"/>
                                                                          <w:marTop w:val="0"/>
                                                                          <w:marBottom w:val="0"/>
                                                                          <w:divBdr>
                                                                            <w:top w:val="none" w:sz="0" w:space="0" w:color="auto"/>
                                                                            <w:left w:val="none" w:sz="0" w:space="0" w:color="auto"/>
                                                                            <w:bottom w:val="none" w:sz="0" w:space="0" w:color="auto"/>
                                                                            <w:right w:val="none" w:sz="0" w:space="0" w:color="auto"/>
                                                                          </w:divBdr>
                                                                          <w:divsChild>
                                                                            <w:div w:id="12193542">
                                                                              <w:marLeft w:val="0"/>
                                                                              <w:marRight w:val="0"/>
                                                                              <w:marTop w:val="0"/>
                                                                              <w:marBottom w:val="0"/>
                                                                              <w:divBdr>
                                                                                <w:top w:val="none" w:sz="0" w:space="0" w:color="auto"/>
                                                                                <w:left w:val="none" w:sz="0" w:space="0" w:color="auto"/>
                                                                                <w:bottom w:val="none" w:sz="0" w:space="0" w:color="auto"/>
                                                                                <w:right w:val="none" w:sz="0" w:space="0" w:color="auto"/>
                                                                              </w:divBdr>
                                                                              <w:divsChild>
                                                                                <w:div w:id="188494898">
                                                                                  <w:marLeft w:val="0"/>
                                                                                  <w:marRight w:val="0"/>
                                                                                  <w:marTop w:val="0"/>
                                                                                  <w:marBottom w:val="0"/>
                                                                                  <w:divBdr>
                                                                                    <w:top w:val="none" w:sz="0" w:space="0" w:color="auto"/>
                                                                                    <w:left w:val="none" w:sz="0" w:space="0" w:color="auto"/>
                                                                                    <w:bottom w:val="none" w:sz="0" w:space="0" w:color="auto"/>
                                                                                    <w:right w:val="none" w:sz="0" w:space="0" w:color="auto"/>
                                                                                  </w:divBdr>
                                                                                  <w:divsChild>
                                                                                    <w:div w:id="1094933574">
                                                                                      <w:marLeft w:val="0"/>
                                                                                      <w:marRight w:val="0"/>
                                                                                      <w:marTop w:val="0"/>
                                                                                      <w:marBottom w:val="0"/>
                                                                                      <w:divBdr>
                                                                                        <w:top w:val="none" w:sz="0" w:space="0" w:color="auto"/>
                                                                                        <w:left w:val="none" w:sz="0" w:space="0" w:color="auto"/>
                                                                                        <w:bottom w:val="none" w:sz="0" w:space="0" w:color="auto"/>
                                                                                        <w:right w:val="none" w:sz="0" w:space="0" w:color="auto"/>
                                                                                      </w:divBdr>
                                                                                      <w:divsChild>
                                                                                        <w:div w:id="472060597">
                                                                                          <w:marLeft w:val="0"/>
                                                                                          <w:marRight w:val="0"/>
                                                                                          <w:marTop w:val="0"/>
                                                                                          <w:marBottom w:val="0"/>
                                                                                          <w:divBdr>
                                                                                            <w:top w:val="none" w:sz="0" w:space="0" w:color="auto"/>
                                                                                            <w:left w:val="none" w:sz="0" w:space="0" w:color="auto"/>
                                                                                            <w:bottom w:val="none" w:sz="0" w:space="0" w:color="auto"/>
                                                                                            <w:right w:val="none" w:sz="0" w:space="0" w:color="auto"/>
                                                                                          </w:divBdr>
                                                                                          <w:divsChild>
                                                                                            <w:div w:id="147523925">
                                                                                              <w:marLeft w:val="0"/>
                                                                                              <w:marRight w:val="0"/>
                                                                                              <w:marTop w:val="0"/>
                                                                                              <w:marBottom w:val="0"/>
                                                                                              <w:divBdr>
                                                                                                <w:top w:val="none" w:sz="0" w:space="0" w:color="auto"/>
                                                                                                <w:left w:val="none" w:sz="0" w:space="0" w:color="auto"/>
                                                                                                <w:bottom w:val="none" w:sz="0" w:space="0" w:color="auto"/>
                                                                                                <w:right w:val="none" w:sz="0" w:space="0" w:color="auto"/>
                                                                                              </w:divBdr>
                                                                                              <w:divsChild>
                                                                                                <w:div w:id="2104110096">
                                                                                                  <w:marLeft w:val="0"/>
                                                                                                  <w:marRight w:val="0"/>
                                                                                                  <w:marTop w:val="0"/>
                                                                                                  <w:marBottom w:val="0"/>
                                                                                                  <w:divBdr>
                                                                                                    <w:top w:val="none" w:sz="0" w:space="0" w:color="auto"/>
                                                                                                    <w:left w:val="none" w:sz="0" w:space="0" w:color="auto"/>
                                                                                                    <w:bottom w:val="none" w:sz="0" w:space="0" w:color="auto"/>
                                                                                                    <w:right w:val="none" w:sz="0" w:space="0" w:color="auto"/>
                                                                                                  </w:divBdr>
                                                                                                  <w:divsChild>
                                                                                                    <w:div w:id="956527757">
                                                                                                      <w:marLeft w:val="0"/>
                                                                                                      <w:marRight w:val="0"/>
                                                                                                      <w:marTop w:val="0"/>
                                                                                                      <w:marBottom w:val="0"/>
                                                                                                      <w:divBdr>
                                                                                                        <w:top w:val="none" w:sz="0" w:space="0" w:color="auto"/>
                                                                                                        <w:left w:val="none" w:sz="0" w:space="0" w:color="auto"/>
                                                                                                        <w:bottom w:val="none" w:sz="0" w:space="0" w:color="auto"/>
                                                                                                        <w:right w:val="none" w:sz="0" w:space="0" w:color="auto"/>
                                                                                                      </w:divBdr>
                                                                                                      <w:divsChild>
                                                                                                        <w:div w:id="38285390">
                                                                                                          <w:marLeft w:val="0"/>
                                                                                                          <w:marRight w:val="0"/>
                                                                                                          <w:marTop w:val="0"/>
                                                                                                          <w:marBottom w:val="0"/>
                                                                                                          <w:divBdr>
                                                                                                            <w:top w:val="none" w:sz="0" w:space="0" w:color="auto"/>
                                                                                                            <w:left w:val="none" w:sz="0" w:space="0" w:color="auto"/>
                                                                                                            <w:bottom w:val="none" w:sz="0" w:space="0" w:color="auto"/>
                                                                                                            <w:right w:val="none" w:sz="0" w:space="0" w:color="auto"/>
                                                                                                          </w:divBdr>
                                                                                                          <w:divsChild>
                                                                                                            <w:div w:id="1452359080">
                                                                                                              <w:marLeft w:val="0"/>
                                                                                                              <w:marRight w:val="0"/>
                                                                                                              <w:marTop w:val="0"/>
                                                                                                              <w:marBottom w:val="0"/>
                                                                                                              <w:divBdr>
                                                                                                                <w:top w:val="none" w:sz="0" w:space="0" w:color="auto"/>
                                                                                                                <w:left w:val="none" w:sz="0" w:space="0" w:color="auto"/>
                                                                                                                <w:bottom w:val="none" w:sz="0" w:space="0" w:color="auto"/>
                                                                                                                <w:right w:val="none" w:sz="0" w:space="0" w:color="auto"/>
                                                                                                              </w:divBdr>
                                                                                                              <w:divsChild>
                                                                                                                <w:div w:id="776868662">
                                                                                                                  <w:marLeft w:val="0"/>
                                                                                                                  <w:marRight w:val="0"/>
                                                                                                                  <w:marTop w:val="0"/>
                                                                                                                  <w:marBottom w:val="360"/>
                                                                                                                  <w:divBdr>
                                                                                                                    <w:top w:val="single" w:sz="6" w:space="4" w:color="CDCDCD"/>
                                                                                                                    <w:left w:val="none" w:sz="0" w:space="0" w:color="auto"/>
                                                                                                                    <w:bottom w:val="single" w:sz="6" w:space="4" w:color="CDCDCD"/>
                                                                                                                    <w:right w:val="none" w:sz="0" w:space="0" w:color="auto"/>
                                                                                                                  </w:divBdr>
                                                                                                                </w:div>
                                                                                                                <w:div w:id="1655066982">
                                                                                                                  <w:marLeft w:val="0"/>
                                                                                                                  <w:marRight w:val="0"/>
                                                                                                                  <w:marTop w:val="0"/>
                                                                                                                  <w:marBottom w:val="0"/>
                                                                                                                  <w:divBdr>
                                                                                                                    <w:top w:val="none" w:sz="0" w:space="0" w:color="auto"/>
                                                                                                                    <w:left w:val="none" w:sz="0" w:space="0" w:color="auto"/>
                                                                                                                    <w:bottom w:val="none" w:sz="0" w:space="0" w:color="auto"/>
                                                                                                                    <w:right w:val="none" w:sz="0" w:space="0" w:color="auto"/>
                                                                                                                  </w:divBdr>
                                                                                                                  <w:divsChild>
                                                                                                                    <w:div w:id="317810431">
                                                                                                                      <w:marLeft w:val="0"/>
                                                                                                                      <w:marRight w:val="0"/>
                                                                                                                      <w:marTop w:val="0"/>
                                                                                                                      <w:marBottom w:val="0"/>
                                                                                                                      <w:divBdr>
                                                                                                                        <w:top w:val="none" w:sz="0" w:space="0" w:color="auto"/>
                                                                                                                        <w:left w:val="none" w:sz="0" w:space="0" w:color="auto"/>
                                                                                                                        <w:bottom w:val="none" w:sz="0" w:space="0" w:color="auto"/>
                                                                                                                        <w:right w:val="none" w:sz="0" w:space="0" w:color="auto"/>
                                                                                                                      </w:divBdr>
                                                                                                                    </w:div>
                                                                                                                    <w:div w:id="1936355273">
                                                                                                                      <w:marLeft w:val="0"/>
                                                                                                                      <w:marRight w:val="0"/>
                                                                                                                      <w:marTop w:val="0"/>
                                                                                                                      <w:marBottom w:val="0"/>
                                                                                                                      <w:divBdr>
                                                                                                                        <w:top w:val="none" w:sz="0" w:space="0" w:color="auto"/>
                                                                                                                        <w:left w:val="none" w:sz="0" w:space="0" w:color="auto"/>
                                                                                                                        <w:bottom w:val="none" w:sz="0" w:space="0" w:color="auto"/>
                                                                                                                        <w:right w:val="none" w:sz="0" w:space="0" w:color="auto"/>
                                                                                                                      </w:divBdr>
                                                                                                                    </w:div>
                                                                                                                    <w:div w:id="5517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0465">
                                                                                                              <w:marLeft w:val="0"/>
                                                                                                              <w:marRight w:val="0"/>
                                                                                                              <w:marTop w:val="0"/>
                                                                                                              <w:marBottom w:val="0"/>
                                                                                                              <w:divBdr>
                                                                                                                <w:top w:val="none" w:sz="0" w:space="0" w:color="auto"/>
                                                                                                                <w:left w:val="none" w:sz="0" w:space="0" w:color="auto"/>
                                                                                                                <w:bottom w:val="none" w:sz="0" w:space="0" w:color="auto"/>
                                                                                                                <w:right w:val="none" w:sz="0" w:space="0" w:color="auto"/>
                                                                                                              </w:divBdr>
                                                                                                              <w:divsChild>
                                                                                                                <w:div w:id="88938387">
                                                                                                                  <w:marLeft w:val="0"/>
                                                                                                                  <w:marRight w:val="0"/>
                                                                                                                  <w:marTop w:val="0"/>
                                                                                                                  <w:marBottom w:val="360"/>
                                                                                                                  <w:divBdr>
                                                                                                                    <w:top w:val="single" w:sz="6" w:space="4" w:color="CDCDCD"/>
                                                                                                                    <w:left w:val="none" w:sz="0" w:space="0" w:color="auto"/>
                                                                                                                    <w:bottom w:val="single" w:sz="6" w:space="4" w:color="CDCDCD"/>
                                                                                                                    <w:right w:val="none" w:sz="0" w:space="0" w:color="auto"/>
                                                                                                                  </w:divBdr>
                                                                                                                </w:div>
                                                                                                                <w:div w:id="1868519307">
                                                                                                                  <w:marLeft w:val="0"/>
                                                                                                                  <w:marRight w:val="0"/>
                                                                                                                  <w:marTop w:val="0"/>
                                                                                                                  <w:marBottom w:val="0"/>
                                                                                                                  <w:divBdr>
                                                                                                                    <w:top w:val="none" w:sz="0" w:space="0" w:color="auto"/>
                                                                                                                    <w:left w:val="none" w:sz="0" w:space="0" w:color="auto"/>
                                                                                                                    <w:bottom w:val="none" w:sz="0" w:space="0" w:color="auto"/>
                                                                                                                    <w:right w:val="none" w:sz="0" w:space="0" w:color="auto"/>
                                                                                                                  </w:divBdr>
                                                                                                                </w:div>
                                                                                                              </w:divsChild>
                                                                                                            </w:div>
                                                                                                            <w:div w:id="760486373">
                                                                                                              <w:marLeft w:val="0"/>
                                                                                                              <w:marRight w:val="0"/>
                                                                                                              <w:marTop w:val="0"/>
                                                                                                              <w:marBottom w:val="0"/>
                                                                                                              <w:divBdr>
                                                                                                                <w:top w:val="none" w:sz="0" w:space="0" w:color="auto"/>
                                                                                                                <w:left w:val="none" w:sz="0" w:space="0" w:color="auto"/>
                                                                                                                <w:bottom w:val="none" w:sz="0" w:space="0" w:color="auto"/>
                                                                                                                <w:right w:val="none" w:sz="0" w:space="0" w:color="auto"/>
                                                                                                              </w:divBdr>
                                                                                                              <w:divsChild>
                                                                                                                <w:div w:id="1005666467">
                                                                                                                  <w:marLeft w:val="0"/>
                                                                                                                  <w:marRight w:val="0"/>
                                                                                                                  <w:marTop w:val="0"/>
                                                                                                                  <w:marBottom w:val="360"/>
                                                                                                                  <w:divBdr>
                                                                                                                    <w:top w:val="single" w:sz="6" w:space="4" w:color="CDCDCD"/>
                                                                                                                    <w:left w:val="none" w:sz="0" w:space="0" w:color="auto"/>
                                                                                                                    <w:bottom w:val="single" w:sz="6" w:space="4" w:color="CDCDCD"/>
                                                                                                                    <w:right w:val="none" w:sz="0" w:space="0" w:color="auto"/>
                                                                                                                  </w:divBdr>
                                                                                                                </w:div>
                                                                                                                <w:div w:id="2022735375">
                                                                                                                  <w:marLeft w:val="0"/>
                                                                                                                  <w:marRight w:val="0"/>
                                                                                                                  <w:marTop w:val="0"/>
                                                                                                                  <w:marBottom w:val="0"/>
                                                                                                                  <w:divBdr>
                                                                                                                    <w:top w:val="none" w:sz="0" w:space="0" w:color="auto"/>
                                                                                                                    <w:left w:val="none" w:sz="0" w:space="0" w:color="auto"/>
                                                                                                                    <w:bottom w:val="none" w:sz="0" w:space="0" w:color="auto"/>
                                                                                                                    <w:right w:val="none" w:sz="0" w:space="0" w:color="auto"/>
                                                                                                                  </w:divBdr>
                                                                                                                  <w:divsChild>
                                                                                                                    <w:div w:id="514422400">
                                                                                                                      <w:marLeft w:val="0"/>
                                                                                                                      <w:marRight w:val="0"/>
                                                                                                                      <w:marTop w:val="0"/>
                                                                                                                      <w:marBottom w:val="0"/>
                                                                                                                      <w:divBdr>
                                                                                                                        <w:top w:val="none" w:sz="0" w:space="0" w:color="auto"/>
                                                                                                                        <w:left w:val="none" w:sz="0" w:space="0" w:color="auto"/>
                                                                                                                        <w:bottom w:val="none" w:sz="0" w:space="0" w:color="auto"/>
                                                                                                                        <w:right w:val="none" w:sz="0" w:space="0" w:color="auto"/>
                                                                                                                      </w:divBdr>
                                                                                                                      <w:divsChild>
                                                                                                                        <w:div w:id="1349872579">
                                                                                                                          <w:marLeft w:val="0"/>
                                                                                                                          <w:marRight w:val="0"/>
                                                                                                                          <w:marTop w:val="0"/>
                                                                                                                          <w:marBottom w:val="0"/>
                                                                                                                          <w:divBdr>
                                                                                                                            <w:top w:val="none" w:sz="0" w:space="0" w:color="auto"/>
                                                                                                                            <w:left w:val="none" w:sz="0" w:space="0" w:color="auto"/>
                                                                                                                            <w:bottom w:val="none" w:sz="0" w:space="0" w:color="auto"/>
                                                                                                                            <w:right w:val="none" w:sz="0" w:space="0" w:color="auto"/>
                                                                                                                          </w:divBdr>
                                                                                                                        </w:div>
                                                                                                                        <w:div w:id="803473877">
                                                                                                                          <w:marLeft w:val="0"/>
                                                                                                                          <w:marRight w:val="0"/>
                                                                                                                          <w:marTop w:val="0"/>
                                                                                                                          <w:marBottom w:val="0"/>
                                                                                                                          <w:divBdr>
                                                                                                                            <w:top w:val="none" w:sz="0" w:space="0" w:color="auto"/>
                                                                                                                            <w:left w:val="none" w:sz="0" w:space="0" w:color="auto"/>
                                                                                                                            <w:bottom w:val="none" w:sz="0" w:space="0" w:color="auto"/>
                                                                                                                            <w:right w:val="none" w:sz="0" w:space="0" w:color="auto"/>
                                                                                                                          </w:divBdr>
                                                                                                                        </w:div>
                                                                                                                        <w:div w:id="1249461427">
                                                                                                                          <w:marLeft w:val="0"/>
                                                                                                                          <w:marRight w:val="0"/>
                                                                                                                          <w:marTop w:val="0"/>
                                                                                                                          <w:marBottom w:val="0"/>
                                                                                                                          <w:divBdr>
                                                                                                                            <w:top w:val="none" w:sz="0" w:space="0" w:color="auto"/>
                                                                                                                            <w:left w:val="none" w:sz="0" w:space="0" w:color="auto"/>
                                                                                                                            <w:bottom w:val="none" w:sz="0" w:space="0" w:color="auto"/>
                                                                                                                            <w:right w:val="none" w:sz="0" w:space="0" w:color="auto"/>
                                                                                                                          </w:divBdr>
                                                                                                                        </w:div>
                                                                                                                      </w:divsChild>
                                                                                                                    </w:div>
                                                                                                                    <w:div w:id="339084457">
                                                                                                                      <w:marLeft w:val="0"/>
                                                                                                                      <w:marRight w:val="0"/>
                                                                                                                      <w:marTop w:val="0"/>
                                                                                                                      <w:marBottom w:val="0"/>
                                                                                                                      <w:divBdr>
                                                                                                                        <w:top w:val="none" w:sz="0" w:space="0" w:color="auto"/>
                                                                                                                        <w:left w:val="none" w:sz="0" w:space="0" w:color="auto"/>
                                                                                                                        <w:bottom w:val="none" w:sz="0" w:space="0" w:color="auto"/>
                                                                                                                        <w:right w:val="none" w:sz="0" w:space="0" w:color="auto"/>
                                                                                                                      </w:divBdr>
                                                                                                                      <w:divsChild>
                                                                                                                        <w:div w:id="1294798563">
                                                                                                                          <w:marLeft w:val="0"/>
                                                                                                                          <w:marRight w:val="0"/>
                                                                                                                          <w:marTop w:val="0"/>
                                                                                                                          <w:marBottom w:val="0"/>
                                                                                                                          <w:divBdr>
                                                                                                                            <w:top w:val="none" w:sz="0" w:space="0" w:color="auto"/>
                                                                                                                            <w:left w:val="none" w:sz="0" w:space="0" w:color="auto"/>
                                                                                                                            <w:bottom w:val="none" w:sz="0" w:space="0" w:color="auto"/>
                                                                                                                            <w:right w:val="none" w:sz="0" w:space="0" w:color="auto"/>
                                                                                                                          </w:divBdr>
                                                                                                                          <w:divsChild>
                                                                                                                            <w:div w:id="1869489362">
                                                                                                                              <w:marLeft w:val="0"/>
                                                                                                                              <w:marRight w:val="0"/>
                                                                                                                              <w:marTop w:val="0"/>
                                                                                                                              <w:marBottom w:val="0"/>
                                                                                                                              <w:divBdr>
                                                                                                                                <w:top w:val="none" w:sz="0" w:space="0" w:color="auto"/>
                                                                                                                                <w:left w:val="none" w:sz="0" w:space="0" w:color="auto"/>
                                                                                                                                <w:bottom w:val="none" w:sz="0" w:space="0" w:color="auto"/>
                                                                                                                                <w:right w:val="none" w:sz="0" w:space="0" w:color="auto"/>
                                                                                                                              </w:divBdr>
                                                                                                                              <w:divsChild>
                                                                                                                                <w:div w:id="793255941">
                                                                                                                                  <w:marLeft w:val="0"/>
                                                                                                                                  <w:marRight w:val="0"/>
                                                                                                                                  <w:marTop w:val="0"/>
                                                                                                                                  <w:marBottom w:val="0"/>
                                                                                                                                  <w:divBdr>
                                                                                                                                    <w:top w:val="none" w:sz="0" w:space="0" w:color="auto"/>
                                                                                                                                    <w:left w:val="none" w:sz="0" w:space="0" w:color="auto"/>
                                                                                                                                    <w:bottom w:val="none" w:sz="0" w:space="0" w:color="auto"/>
                                                                                                                                    <w:right w:val="none" w:sz="0" w:space="0" w:color="auto"/>
                                                                                                                                  </w:divBdr>
                                                                                                                                </w:div>
                                                                                                                              </w:divsChild>
                                                                                                                            </w:div>
                                                                                                                            <w:div w:id="1571963300">
                                                                                                                              <w:marLeft w:val="0"/>
                                                                                                                              <w:marRight w:val="0"/>
                                                                                                                              <w:marTop w:val="0"/>
                                                                                                                              <w:marBottom w:val="0"/>
                                                                                                                              <w:divBdr>
                                                                                                                                <w:top w:val="none" w:sz="0" w:space="0" w:color="auto"/>
                                                                                                                                <w:left w:val="none" w:sz="0" w:space="0" w:color="auto"/>
                                                                                                                                <w:bottom w:val="none" w:sz="0" w:space="0" w:color="auto"/>
                                                                                                                                <w:right w:val="none" w:sz="0" w:space="0" w:color="auto"/>
                                                                                                                              </w:divBdr>
                                                                                                                            </w:div>
                                                                                                                          </w:divsChild>
                                                                                                                        </w:div>
                                                                                                                        <w:div w:id="670839354">
                                                                                                                          <w:marLeft w:val="0"/>
                                                                                                                          <w:marRight w:val="0"/>
                                                                                                                          <w:marTop w:val="0"/>
                                                                                                                          <w:marBottom w:val="0"/>
                                                                                                                          <w:divBdr>
                                                                                                                            <w:top w:val="none" w:sz="0" w:space="0" w:color="auto"/>
                                                                                                                            <w:left w:val="none" w:sz="0" w:space="0" w:color="auto"/>
                                                                                                                            <w:bottom w:val="none" w:sz="0" w:space="0" w:color="auto"/>
                                                                                                                            <w:right w:val="none" w:sz="0" w:space="0" w:color="auto"/>
                                                                                                                          </w:divBdr>
                                                                                                                        </w:div>
                                                                                                                        <w:div w:id="1745302639">
                                                                                                                          <w:marLeft w:val="0"/>
                                                                                                                          <w:marRight w:val="0"/>
                                                                                                                          <w:marTop w:val="0"/>
                                                                                                                          <w:marBottom w:val="0"/>
                                                                                                                          <w:divBdr>
                                                                                                                            <w:top w:val="none" w:sz="0" w:space="0" w:color="auto"/>
                                                                                                                            <w:left w:val="none" w:sz="0" w:space="0" w:color="auto"/>
                                                                                                                            <w:bottom w:val="none" w:sz="0" w:space="0" w:color="auto"/>
                                                                                                                            <w:right w:val="none" w:sz="0" w:space="0" w:color="auto"/>
                                                                                                                          </w:divBdr>
                                                                                                                        </w:div>
                                                                                                                      </w:divsChild>
                                                                                                                    </w:div>
                                                                                                                    <w:div w:id="1237351402">
                                                                                                                      <w:marLeft w:val="0"/>
                                                                                                                      <w:marRight w:val="0"/>
                                                                                                                      <w:marTop w:val="0"/>
                                                                                                                      <w:marBottom w:val="0"/>
                                                                                                                      <w:divBdr>
                                                                                                                        <w:top w:val="none" w:sz="0" w:space="0" w:color="auto"/>
                                                                                                                        <w:left w:val="none" w:sz="0" w:space="0" w:color="auto"/>
                                                                                                                        <w:bottom w:val="none" w:sz="0" w:space="0" w:color="auto"/>
                                                                                                                        <w:right w:val="none" w:sz="0" w:space="0" w:color="auto"/>
                                                                                                                      </w:divBdr>
                                                                                                                      <w:divsChild>
                                                                                                                        <w:div w:id="1726181859">
                                                                                                                          <w:marLeft w:val="0"/>
                                                                                                                          <w:marRight w:val="0"/>
                                                                                                                          <w:marTop w:val="0"/>
                                                                                                                          <w:marBottom w:val="0"/>
                                                                                                                          <w:divBdr>
                                                                                                                            <w:top w:val="none" w:sz="0" w:space="0" w:color="auto"/>
                                                                                                                            <w:left w:val="none" w:sz="0" w:space="0" w:color="auto"/>
                                                                                                                            <w:bottom w:val="none" w:sz="0" w:space="0" w:color="auto"/>
                                                                                                                            <w:right w:val="none" w:sz="0" w:space="0" w:color="auto"/>
                                                                                                                          </w:divBdr>
                                                                                                                          <w:divsChild>
                                                                                                                            <w:div w:id="1485778529">
                                                                                                                              <w:marLeft w:val="225"/>
                                                                                                                              <w:marRight w:val="0"/>
                                                                                                                              <w:marTop w:val="0"/>
                                                                                                                              <w:marBottom w:val="0"/>
                                                                                                                              <w:divBdr>
                                                                                                                                <w:top w:val="none" w:sz="0" w:space="0" w:color="auto"/>
                                                                                                                                <w:left w:val="none" w:sz="0" w:space="0" w:color="auto"/>
                                                                                                                                <w:bottom w:val="none" w:sz="0" w:space="0" w:color="auto"/>
                                                                                                                                <w:right w:val="none" w:sz="0" w:space="0" w:color="auto"/>
                                                                                                                              </w:divBdr>
                                                                                                                              <w:divsChild>
                                                                                                                                <w:div w:id="603003708">
                                                                                                                                  <w:marLeft w:val="0"/>
                                                                                                                                  <w:marRight w:val="0"/>
                                                                                                                                  <w:marTop w:val="0"/>
                                                                                                                                  <w:marBottom w:val="0"/>
                                                                                                                                  <w:divBdr>
                                                                                                                                    <w:top w:val="none" w:sz="0" w:space="0" w:color="auto"/>
                                                                                                                                    <w:left w:val="none" w:sz="0" w:space="0" w:color="auto"/>
                                                                                                                                    <w:bottom w:val="none" w:sz="0" w:space="0" w:color="auto"/>
                                                                                                                                    <w:right w:val="none" w:sz="0" w:space="0" w:color="auto"/>
                                                                                                                                  </w:divBdr>
                                                                                                                                </w:div>
                                                                                                                              </w:divsChild>
                                                                                                                            </w:div>
                                                                                                                            <w:div w:id="2057385817">
                                                                                                                              <w:marLeft w:val="0"/>
                                                                                                                              <w:marRight w:val="0"/>
                                                                                                                              <w:marTop w:val="0"/>
                                                                                                                              <w:marBottom w:val="0"/>
                                                                                                                              <w:divBdr>
                                                                                                                                <w:top w:val="none" w:sz="0" w:space="0" w:color="auto"/>
                                                                                                                                <w:left w:val="none" w:sz="0" w:space="0" w:color="auto"/>
                                                                                                                                <w:bottom w:val="none" w:sz="0" w:space="0" w:color="auto"/>
                                                                                                                                <w:right w:val="none" w:sz="0" w:space="0" w:color="auto"/>
                                                                                                                              </w:divBdr>
                                                                                                                              <w:divsChild>
                                                                                                                                <w:div w:id="1269846759">
                                                                                                                                  <w:marLeft w:val="0"/>
                                                                                                                                  <w:marRight w:val="0"/>
                                                                                                                                  <w:marTop w:val="0"/>
                                                                                                                                  <w:marBottom w:val="0"/>
                                                                                                                                  <w:divBdr>
                                                                                                                                    <w:top w:val="none" w:sz="0" w:space="0" w:color="auto"/>
                                                                                                                                    <w:left w:val="none" w:sz="0" w:space="0" w:color="auto"/>
                                                                                                                                    <w:bottom w:val="none" w:sz="0" w:space="0" w:color="auto"/>
                                                                                                                                    <w:right w:val="none" w:sz="0" w:space="0" w:color="auto"/>
                                                                                                                                  </w:divBdr>
                                                                                                                                  <w:divsChild>
                                                                                                                                    <w:div w:id="1688873135">
                                                                                                                                      <w:marLeft w:val="0"/>
                                                                                                                                      <w:marRight w:val="0"/>
                                                                                                                                      <w:marTop w:val="0"/>
                                                                                                                                      <w:marBottom w:val="0"/>
                                                                                                                                      <w:divBdr>
                                                                                                                                        <w:top w:val="none" w:sz="0" w:space="0" w:color="auto"/>
                                                                                                                                        <w:left w:val="none" w:sz="0" w:space="0" w:color="auto"/>
                                                                                                                                        <w:bottom w:val="none" w:sz="0" w:space="0" w:color="auto"/>
                                                                                                                                        <w:right w:val="none" w:sz="0" w:space="0" w:color="auto"/>
                                                                                                                                      </w:divBdr>
                                                                                                                                      <w:divsChild>
                                                                                                                                        <w:div w:id="15095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129533">
                                                                                                              <w:marLeft w:val="0"/>
                                                                                                              <w:marRight w:val="0"/>
                                                                                                              <w:marTop w:val="0"/>
                                                                                                              <w:marBottom w:val="0"/>
                                                                                                              <w:divBdr>
                                                                                                                <w:top w:val="none" w:sz="0" w:space="0" w:color="auto"/>
                                                                                                                <w:left w:val="none" w:sz="0" w:space="0" w:color="auto"/>
                                                                                                                <w:bottom w:val="none" w:sz="0" w:space="0" w:color="auto"/>
                                                                                                                <w:right w:val="none" w:sz="0" w:space="0" w:color="auto"/>
                                                                                                              </w:divBdr>
                                                                                                              <w:divsChild>
                                                                                                                <w:div w:id="23988497">
                                                                                                                  <w:marLeft w:val="0"/>
                                                                                                                  <w:marRight w:val="0"/>
                                                                                                                  <w:marTop w:val="0"/>
                                                                                                                  <w:marBottom w:val="360"/>
                                                                                                                  <w:divBdr>
                                                                                                                    <w:top w:val="single" w:sz="6" w:space="4" w:color="CDCDCD"/>
                                                                                                                    <w:left w:val="none" w:sz="0" w:space="0" w:color="auto"/>
                                                                                                                    <w:bottom w:val="single" w:sz="6" w:space="4" w:color="CDCDCD"/>
                                                                                                                    <w:right w:val="none" w:sz="0" w:space="0" w:color="auto"/>
                                                                                                                  </w:divBdr>
                                                                                                                </w:div>
                                                                                                                <w:div w:id="2016421094">
                                                                                                                  <w:marLeft w:val="0"/>
                                                                                                                  <w:marRight w:val="0"/>
                                                                                                                  <w:marTop w:val="0"/>
                                                                                                                  <w:marBottom w:val="0"/>
                                                                                                                  <w:divBdr>
                                                                                                                    <w:top w:val="none" w:sz="0" w:space="0" w:color="auto"/>
                                                                                                                    <w:left w:val="none" w:sz="0" w:space="0" w:color="auto"/>
                                                                                                                    <w:bottom w:val="none" w:sz="0" w:space="0" w:color="auto"/>
                                                                                                                    <w:right w:val="none" w:sz="0" w:space="0" w:color="auto"/>
                                                                                                                  </w:divBdr>
                                                                                                                  <w:divsChild>
                                                                                                                    <w:div w:id="1296257985">
                                                                                                                      <w:marLeft w:val="0"/>
                                                                                                                      <w:marRight w:val="0"/>
                                                                                                                      <w:marTop w:val="0"/>
                                                                                                                      <w:marBottom w:val="0"/>
                                                                                                                      <w:divBdr>
                                                                                                                        <w:top w:val="none" w:sz="0" w:space="0" w:color="auto"/>
                                                                                                                        <w:left w:val="none" w:sz="0" w:space="0" w:color="auto"/>
                                                                                                                        <w:bottom w:val="none" w:sz="0" w:space="0" w:color="auto"/>
                                                                                                                        <w:right w:val="none" w:sz="0" w:space="0" w:color="auto"/>
                                                                                                                      </w:divBdr>
                                                                                                                    </w:div>
                                                                                                                    <w:div w:id="997686334">
                                                                                                                      <w:marLeft w:val="0"/>
                                                                                                                      <w:marRight w:val="0"/>
                                                                                                                      <w:marTop w:val="0"/>
                                                                                                                      <w:marBottom w:val="0"/>
                                                                                                                      <w:divBdr>
                                                                                                                        <w:top w:val="none" w:sz="0" w:space="0" w:color="auto"/>
                                                                                                                        <w:left w:val="none" w:sz="0" w:space="0" w:color="auto"/>
                                                                                                                        <w:bottom w:val="none" w:sz="0" w:space="0" w:color="auto"/>
                                                                                                                        <w:right w:val="none" w:sz="0" w:space="0" w:color="auto"/>
                                                                                                                      </w:divBdr>
                                                                                                                    </w:div>
                                                                                                                    <w:div w:id="1575314853">
                                                                                                                      <w:marLeft w:val="0"/>
                                                                                                                      <w:marRight w:val="0"/>
                                                                                                                      <w:marTop w:val="0"/>
                                                                                                                      <w:marBottom w:val="0"/>
                                                                                                                      <w:divBdr>
                                                                                                                        <w:top w:val="none" w:sz="0" w:space="0" w:color="auto"/>
                                                                                                                        <w:left w:val="none" w:sz="0" w:space="0" w:color="auto"/>
                                                                                                                        <w:bottom w:val="none" w:sz="0" w:space="0" w:color="auto"/>
                                                                                                                        <w:right w:val="none" w:sz="0" w:space="0" w:color="auto"/>
                                                                                                                      </w:divBdr>
                                                                                                                      <w:divsChild>
                                                                                                                        <w:div w:id="2012027328">
                                                                                                                          <w:marLeft w:val="0"/>
                                                                                                                          <w:marRight w:val="0"/>
                                                                                                                          <w:marTop w:val="0"/>
                                                                                                                          <w:marBottom w:val="0"/>
                                                                                                                          <w:divBdr>
                                                                                                                            <w:top w:val="none" w:sz="0" w:space="0" w:color="auto"/>
                                                                                                                            <w:left w:val="none" w:sz="0" w:space="0" w:color="auto"/>
                                                                                                                            <w:bottom w:val="none" w:sz="0" w:space="0" w:color="auto"/>
                                                                                                                            <w:right w:val="none" w:sz="0" w:space="0" w:color="auto"/>
                                                                                                                          </w:divBdr>
                                                                                                                          <w:divsChild>
                                                                                                                            <w:div w:id="2042590961">
                                                                                                                              <w:marLeft w:val="225"/>
                                                                                                                              <w:marRight w:val="0"/>
                                                                                                                              <w:marTop w:val="0"/>
                                                                                                                              <w:marBottom w:val="0"/>
                                                                                                                              <w:divBdr>
                                                                                                                                <w:top w:val="none" w:sz="0" w:space="0" w:color="auto"/>
                                                                                                                                <w:left w:val="none" w:sz="0" w:space="0" w:color="auto"/>
                                                                                                                                <w:bottom w:val="none" w:sz="0" w:space="0" w:color="auto"/>
                                                                                                                                <w:right w:val="none" w:sz="0" w:space="0" w:color="auto"/>
                                                                                                                              </w:divBdr>
                                                                                                                              <w:divsChild>
                                                                                                                                <w:div w:id="336541753">
                                                                                                                                  <w:marLeft w:val="0"/>
                                                                                                                                  <w:marRight w:val="0"/>
                                                                                                                                  <w:marTop w:val="0"/>
                                                                                                                                  <w:marBottom w:val="0"/>
                                                                                                                                  <w:divBdr>
                                                                                                                                    <w:top w:val="none" w:sz="0" w:space="0" w:color="auto"/>
                                                                                                                                    <w:left w:val="none" w:sz="0" w:space="0" w:color="auto"/>
                                                                                                                                    <w:bottom w:val="none" w:sz="0" w:space="0" w:color="auto"/>
                                                                                                                                    <w:right w:val="none" w:sz="0" w:space="0" w:color="auto"/>
                                                                                                                                  </w:divBdr>
                                                                                                                                </w:div>
                                                                                                                              </w:divsChild>
                                                                                                                            </w:div>
                                                                                                                            <w:div w:id="176383587">
                                                                                                                              <w:marLeft w:val="0"/>
                                                                                                                              <w:marRight w:val="0"/>
                                                                                                                              <w:marTop w:val="0"/>
                                                                                                                              <w:marBottom w:val="0"/>
                                                                                                                              <w:divBdr>
                                                                                                                                <w:top w:val="none" w:sz="0" w:space="0" w:color="auto"/>
                                                                                                                                <w:left w:val="none" w:sz="0" w:space="0" w:color="auto"/>
                                                                                                                                <w:bottom w:val="none" w:sz="0" w:space="0" w:color="auto"/>
                                                                                                                                <w:right w:val="none" w:sz="0" w:space="0" w:color="auto"/>
                                                                                                                              </w:divBdr>
                                                                                                                              <w:divsChild>
                                                                                                                                <w:div w:id="1969579342">
                                                                                                                                  <w:marLeft w:val="0"/>
                                                                                                                                  <w:marRight w:val="0"/>
                                                                                                                                  <w:marTop w:val="0"/>
                                                                                                                                  <w:marBottom w:val="0"/>
                                                                                                                                  <w:divBdr>
                                                                                                                                    <w:top w:val="none" w:sz="0" w:space="0" w:color="auto"/>
                                                                                                                                    <w:left w:val="none" w:sz="0" w:space="0" w:color="auto"/>
                                                                                                                                    <w:bottom w:val="none" w:sz="0" w:space="0" w:color="auto"/>
                                                                                                                                    <w:right w:val="none" w:sz="0" w:space="0" w:color="auto"/>
                                                                                                                                  </w:divBdr>
                                                                                                                                  <w:divsChild>
                                                                                                                                    <w:div w:id="121653756">
                                                                                                                                      <w:marLeft w:val="0"/>
                                                                                                                                      <w:marRight w:val="0"/>
                                                                                                                                      <w:marTop w:val="0"/>
                                                                                                                                      <w:marBottom w:val="0"/>
                                                                                                                                      <w:divBdr>
                                                                                                                                        <w:top w:val="none" w:sz="0" w:space="0" w:color="auto"/>
                                                                                                                                        <w:left w:val="none" w:sz="0" w:space="0" w:color="auto"/>
                                                                                                                                        <w:bottom w:val="none" w:sz="0" w:space="0" w:color="auto"/>
                                                                                                                                        <w:right w:val="none" w:sz="0" w:space="0" w:color="auto"/>
                                                                                                                                      </w:divBdr>
                                                                                                                                      <w:divsChild>
                                                                                                                                        <w:div w:id="6159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8642">
                                                                                                                          <w:marLeft w:val="0"/>
                                                                                                                          <w:marRight w:val="0"/>
                                                                                                                          <w:marTop w:val="0"/>
                                                                                                                          <w:marBottom w:val="0"/>
                                                                                                                          <w:divBdr>
                                                                                                                            <w:top w:val="none" w:sz="0" w:space="0" w:color="auto"/>
                                                                                                                            <w:left w:val="none" w:sz="0" w:space="0" w:color="auto"/>
                                                                                                                            <w:bottom w:val="none" w:sz="0" w:space="0" w:color="auto"/>
                                                                                                                            <w:right w:val="none" w:sz="0" w:space="0" w:color="auto"/>
                                                                                                                          </w:divBdr>
                                                                                                                          <w:divsChild>
                                                                                                                            <w:div w:id="2008091585">
                                                                                                                              <w:marLeft w:val="0"/>
                                                                                                                              <w:marRight w:val="0"/>
                                                                                                                              <w:marTop w:val="0"/>
                                                                                                                              <w:marBottom w:val="0"/>
                                                                                                                              <w:divBdr>
                                                                                                                                <w:top w:val="none" w:sz="0" w:space="0" w:color="auto"/>
                                                                                                                                <w:left w:val="none" w:sz="0" w:space="0" w:color="auto"/>
                                                                                                                                <w:bottom w:val="none" w:sz="0" w:space="0" w:color="auto"/>
                                                                                                                                <w:right w:val="none" w:sz="0" w:space="0" w:color="auto"/>
                                                                                                                              </w:divBdr>
                                                                                                                              <w:divsChild>
                                                                                                                                <w:div w:id="1933122231">
                                                                                                                                  <w:marLeft w:val="0"/>
                                                                                                                                  <w:marRight w:val="0"/>
                                                                                                                                  <w:marTop w:val="0"/>
                                                                                                                                  <w:marBottom w:val="0"/>
                                                                                                                                  <w:divBdr>
                                                                                                                                    <w:top w:val="none" w:sz="0" w:space="0" w:color="auto"/>
                                                                                                                                    <w:left w:val="none" w:sz="0" w:space="0" w:color="auto"/>
                                                                                                                                    <w:bottom w:val="none" w:sz="0" w:space="0" w:color="auto"/>
                                                                                                                                    <w:right w:val="none" w:sz="0" w:space="0" w:color="auto"/>
                                                                                                                                  </w:divBdr>
                                                                                                                                </w:div>
                                                                                                                              </w:divsChild>
                                                                                                                            </w:div>
                                                                                                                            <w:div w:id="2135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4063">
                                                                                                                      <w:marLeft w:val="0"/>
                                                                                                                      <w:marRight w:val="0"/>
                                                                                                                      <w:marTop w:val="0"/>
                                                                                                                      <w:marBottom w:val="0"/>
                                                                                                                      <w:divBdr>
                                                                                                                        <w:top w:val="none" w:sz="0" w:space="0" w:color="auto"/>
                                                                                                                        <w:left w:val="none" w:sz="0" w:space="0" w:color="auto"/>
                                                                                                                        <w:bottom w:val="none" w:sz="0" w:space="0" w:color="auto"/>
                                                                                                                        <w:right w:val="none" w:sz="0" w:space="0" w:color="auto"/>
                                                                                                                      </w:divBdr>
                                                                                                                      <w:divsChild>
                                                                                                                        <w:div w:id="722409713">
                                                                                                                          <w:marLeft w:val="0"/>
                                                                                                                          <w:marRight w:val="0"/>
                                                                                                                          <w:marTop w:val="0"/>
                                                                                                                          <w:marBottom w:val="0"/>
                                                                                                                          <w:divBdr>
                                                                                                                            <w:top w:val="none" w:sz="0" w:space="0" w:color="auto"/>
                                                                                                                            <w:left w:val="none" w:sz="0" w:space="0" w:color="auto"/>
                                                                                                                            <w:bottom w:val="none" w:sz="0" w:space="0" w:color="auto"/>
                                                                                                                            <w:right w:val="none" w:sz="0" w:space="0" w:color="auto"/>
                                                                                                                          </w:divBdr>
                                                                                                                          <w:divsChild>
                                                                                                                            <w:div w:id="1855991428">
                                                                                                                              <w:marLeft w:val="0"/>
                                                                                                                              <w:marRight w:val="0"/>
                                                                                                                              <w:marTop w:val="0"/>
                                                                                                                              <w:marBottom w:val="0"/>
                                                                                                                              <w:divBdr>
                                                                                                                                <w:top w:val="none" w:sz="0" w:space="0" w:color="auto"/>
                                                                                                                                <w:left w:val="none" w:sz="0" w:space="0" w:color="auto"/>
                                                                                                                                <w:bottom w:val="none" w:sz="0" w:space="0" w:color="auto"/>
                                                                                                                                <w:right w:val="none" w:sz="0" w:space="0" w:color="auto"/>
                                                                                                                              </w:divBdr>
                                                                                                                              <w:divsChild>
                                                                                                                                <w:div w:id="197282570">
                                                                                                                                  <w:marLeft w:val="0"/>
                                                                                                                                  <w:marRight w:val="0"/>
                                                                                                                                  <w:marTop w:val="0"/>
                                                                                                                                  <w:marBottom w:val="0"/>
                                                                                                                                  <w:divBdr>
                                                                                                                                    <w:top w:val="none" w:sz="0" w:space="0" w:color="auto"/>
                                                                                                                                    <w:left w:val="none" w:sz="0" w:space="0" w:color="auto"/>
                                                                                                                                    <w:bottom w:val="none" w:sz="0" w:space="0" w:color="auto"/>
                                                                                                                                    <w:right w:val="none" w:sz="0" w:space="0" w:color="auto"/>
                                                                                                                                  </w:divBdr>
                                                                                                                                </w:div>
                                                                                                                              </w:divsChild>
                                                                                                                            </w:div>
                                                                                                                            <w:div w:id="81213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502">
                                                                                                              <w:marLeft w:val="0"/>
                                                                                                              <w:marRight w:val="0"/>
                                                                                                              <w:marTop w:val="0"/>
                                                                                                              <w:marBottom w:val="0"/>
                                                                                                              <w:divBdr>
                                                                                                                <w:top w:val="none" w:sz="0" w:space="0" w:color="auto"/>
                                                                                                                <w:left w:val="none" w:sz="0" w:space="0" w:color="auto"/>
                                                                                                                <w:bottom w:val="none" w:sz="0" w:space="0" w:color="auto"/>
                                                                                                                <w:right w:val="none" w:sz="0" w:space="0" w:color="auto"/>
                                                                                                              </w:divBdr>
                                                                                                              <w:divsChild>
                                                                                                                <w:div w:id="2051806026">
                                                                                                                  <w:marLeft w:val="0"/>
                                                                                                                  <w:marRight w:val="0"/>
                                                                                                                  <w:marTop w:val="0"/>
                                                                                                                  <w:marBottom w:val="360"/>
                                                                                                                  <w:divBdr>
                                                                                                                    <w:top w:val="single" w:sz="6" w:space="4" w:color="CDCDCD"/>
                                                                                                                    <w:left w:val="none" w:sz="0" w:space="0" w:color="auto"/>
                                                                                                                    <w:bottom w:val="single" w:sz="6" w:space="4" w:color="CDCDCD"/>
                                                                                                                    <w:right w:val="none" w:sz="0" w:space="0" w:color="auto"/>
                                                                                                                  </w:divBdr>
                                                                                                                </w:div>
                                                                                                                <w:div w:id="2012095724">
                                                                                                                  <w:marLeft w:val="0"/>
                                                                                                                  <w:marRight w:val="0"/>
                                                                                                                  <w:marTop w:val="0"/>
                                                                                                                  <w:marBottom w:val="0"/>
                                                                                                                  <w:divBdr>
                                                                                                                    <w:top w:val="none" w:sz="0" w:space="0" w:color="auto"/>
                                                                                                                    <w:left w:val="none" w:sz="0" w:space="0" w:color="auto"/>
                                                                                                                    <w:bottom w:val="none" w:sz="0" w:space="0" w:color="auto"/>
                                                                                                                    <w:right w:val="none" w:sz="0" w:space="0" w:color="auto"/>
                                                                                                                  </w:divBdr>
                                                                                                                  <w:divsChild>
                                                                                                                    <w:div w:id="4536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53487">
                                                                                                              <w:marLeft w:val="0"/>
                                                                                                              <w:marRight w:val="0"/>
                                                                                                              <w:marTop w:val="0"/>
                                                                                                              <w:marBottom w:val="0"/>
                                                                                                              <w:divBdr>
                                                                                                                <w:top w:val="none" w:sz="0" w:space="0" w:color="auto"/>
                                                                                                                <w:left w:val="none" w:sz="0" w:space="0" w:color="auto"/>
                                                                                                                <w:bottom w:val="none" w:sz="0" w:space="0" w:color="auto"/>
                                                                                                                <w:right w:val="none" w:sz="0" w:space="0" w:color="auto"/>
                                                                                                              </w:divBdr>
                                                                                                              <w:divsChild>
                                                                                                                <w:div w:id="928082867">
                                                                                                                  <w:marLeft w:val="0"/>
                                                                                                                  <w:marRight w:val="0"/>
                                                                                                                  <w:marTop w:val="0"/>
                                                                                                                  <w:marBottom w:val="360"/>
                                                                                                                  <w:divBdr>
                                                                                                                    <w:top w:val="single" w:sz="6" w:space="4" w:color="CDCDCD"/>
                                                                                                                    <w:left w:val="none" w:sz="0" w:space="0" w:color="auto"/>
                                                                                                                    <w:bottom w:val="single" w:sz="6" w:space="4" w:color="CDCDCD"/>
                                                                                                                    <w:right w:val="none" w:sz="0" w:space="0" w:color="auto"/>
                                                                                                                  </w:divBdr>
                                                                                                                </w:div>
                                                                                                                <w:div w:id="1282152198">
                                                                                                                  <w:marLeft w:val="0"/>
                                                                                                                  <w:marRight w:val="0"/>
                                                                                                                  <w:marTop w:val="0"/>
                                                                                                                  <w:marBottom w:val="0"/>
                                                                                                                  <w:divBdr>
                                                                                                                    <w:top w:val="none" w:sz="0" w:space="0" w:color="auto"/>
                                                                                                                    <w:left w:val="none" w:sz="0" w:space="0" w:color="auto"/>
                                                                                                                    <w:bottom w:val="none" w:sz="0" w:space="0" w:color="auto"/>
                                                                                                                    <w:right w:val="none" w:sz="0" w:space="0" w:color="auto"/>
                                                                                                                  </w:divBdr>
                                                                                                                </w:div>
                                                                                                              </w:divsChild>
                                                                                                            </w:div>
                                                                                                            <w:div w:id="1645768005">
                                                                                                              <w:marLeft w:val="0"/>
                                                                                                              <w:marRight w:val="0"/>
                                                                                                              <w:marTop w:val="0"/>
                                                                                                              <w:marBottom w:val="0"/>
                                                                                                              <w:divBdr>
                                                                                                                <w:top w:val="none" w:sz="0" w:space="0" w:color="auto"/>
                                                                                                                <w:left w:val="none" w:sz="0" w:space="0" w:color="auto"/>
                                                                                                                <w:bottom w:val="none" w:sz="0" w:space="0" w:color="auto"/>
                                                                                                                <w:right w:val="none" w:sz="0" w:space="0" w:color="auto"/>
                                                                                                              </w:divBdr>
                                                                                                              <w:divsChild>
                                                                                                                <w:div w:id="1481967741">
                                                                                                                  <w:marLeft w:val="0"/>
                                                                                                                  <w:marRight w:val="0"/>
                                                                                                                  <w:marTop w:val="0"/>
                                                                                                                  <w:marBottom w:val="360"/>
                                                                                                                  <w:divBdr>
                                                                                                                    <w:top w:val="single" w:sz="6" w:space="4" w:color="CDCDCD"/>
                                                                                                                    <w:left w:val="none" w:sz="0" w:space="0" w:color="auto"/>
                                                                                                                    <w:bottom w:val="single" w:sz="6" w:space="4" w:color="CDCDCD"/>
                                                                                                                    <w:right w:val="none" w:sz="0" w:space="0" w:color="auto"/>
                                                                                                                  </w:divBdr>
                                                                                                                </w:div>
                                                                                                                <w:div w:id="515576979">
                                                                                                                  <w:marLeft w:val="0"/>
                                                                                                                  <w:marRight w:val="0"/>
                                                                                                                  <w:marTop w:val="0"/>
                                                                                                                  <w:marBottom w:val="0"/>
                                                                                                                  <w:divBdr>
                                                                                                                    <w:top w:val="none" w:sz="0" w:space="0" w:color="auto"/>
                                                                                                                    <w:left w:val="none" w:sz="0" w:space="0" w:color="auto"/>
                                                                                                                    <w:bottom w:val="none" w:sz="0" w:space="0" w:color="auto"/>
                                                                                                                    <w:right w:val="none" w:sz="0" w:space="0" w:color="auto"/>
                                                                                                                  </w:divBdr>
                                                                                                                </w:div>
                                                                                                              </w:divsChild>
                                                                                                            </w:div>
                                                                                                            <w:div w:id="933586064">
                                                                                                              <w:marLeft w:val="0"/>
                                                                                                              <w:marRight w:val="0"/>
                                                                                                              <w:marTop w:val="0"/>
                                                                                                              <w:marBottom w:val="0"/>
                                                                                                              <w:divBdr>
                                                                                                                <w:top w:val="none" w:sz="0" w:space="0" w:color="auto"/>
                                                                                                                <w:left w:val="none" w:sz="0" w:space="0" w:color="auto"/>
                                                                                                                <w:bottom w:val="none" w:sz="0" w:space="0" w:color="auto"/>
                                                                                                                <w:right w:val="none" w:sz="0" w:space="0" w:color="auto"/>
                                                                                                              </w:divBdr>
                                                                                                              <w:divsChild>
                                                                                                                <w:div w:id="689405792">
                                                                                                                  <w:marLeft w:val="0"/>
                                                                                                                  <w:marRight w:val="0"/>
                                                                                                                  <w:marTop w:val="0"/>
                                                                                                                  <w:marBottom w:val="0"/>
                                                                                                                  <w:divBdr>
                                                                                                                    <w:top w:val="none" w:sz="0" w:space="0" w:color="auto"/>
                                                                                                                    <w:left w:val="none" w:sz="0" w:space="0" w:color="auto"/>
                                                                                                                    <w:bottom w:val="none" w:sz="0" w:space="0" w:color="auto"/>
                                                                                                                    <w:right w:val="none" w:sz="0" w:space="0" w:color="auto"/>
                                                                                                                  </w:divBdr>
                                                                                                                </w:div>
                                                                                                              </w:divsChild>
                                                                                                            </w:div>
                                                                                                            <w:div w:id="498539065">
                                                                                                              <w:marLeft w:val="0"/>
                                                                                                              <w:marRight w:val="0"/>
                                                                                                              <w:marTop w:val="0"/>
                                                                                                              <w:marBottom w:val="0"/>
                                                                                                              <w:divBdr>
                                                                                                                <w:top w:val="none" w:sz="0" w:space="0" w:color="auto"/>
                                                                                                                <w:left w:val="none" w:sz="0" w:space="0" w:color="auto"/>
                                                                                                                <w:bottom w:val="none" w:sz="0" w:space="0" w:color="auto"/>
                                                                                                                <w:right w:val="none" w:sz="0" w:space="0" w:color="auto"/>
                                                                                                              </w:divBdr>
                                                                                                              <w:divsChild>
                                                                                                                <w:div w:id="168176574">
                                                                                                                  <w:marLeft w:val="0"/>
                                                                                                                  <w:marRight w:val="0"/>
                                                                                                                  <w:marTop w:val="0"/>
                                                                                                                  <w:marBottom w:val="360"/>
                                                                                                                  <w:divBdr>
                                                                                                                    <w:top w:val="single" w:sz="6" w:space="4" w:color="CDCDCD"/>
                                                                                                                    <w:left w:val="none" w:sz="0" w:space="0" w:color="auto"/>
                                                                                                                    <w:bottom w:val="single" w:sz="6" w:space="4" w:color="CDCDCD"/>
                                                                                                                    <w:right w:val="none" w:sz="0" w:space="0" w:color="auto"/>
                                                                                                                  </w:divBdr>
                                                                                                                </w:div>
                                                                                                                <w:div w:id="878014512">
                                                                                                                  <w:marLeft w:val="0"/>
                                                                                                                  <w:marRight w:val="0"/>
                                                                                                                  <w:marTop w:val="0"/>
                                                                                                                  <w:marBottom w:val="0"/>
                                                                                                                  <w:divBdr>
                                                                                                                    <w:top w:val="none" w:sz="0" w:space="0" w:color="auto"/>
                                                                                                                    <w:left w:val="none" w:sz="0" w:space="0" w:color="auto"/>
                                                                                                                    <w:bottom w:val="none" w:sz="0" w:space="0" w:color="auto"/>
                                                                                                                    <w:right w:val="none" w:sz="0" w:space="0" w:color="auto"/>
                                                                                                                  </w:divBdr>
                                                                                                                </w:div>
                                                                                                              </w:divsChild>
                                                                                                            </w:div>
                                                                                                            <w:div w:id="1676613730">
                                                                                                              <w:marLeft w:val="0"/>
                                                                                                              <w:marRight w:val="0"/>
                                                                                                              <w:marTop w:val="0"/>
                                                                                                              <w:marBottom w:val="0"/>
                                                                                                              <w:divBdr>
                                                                                                                <w:top w:val="none" w:sz="0" w:space="0" w:color="auto"/>
                                                                                                                <w:left w:val="none" w:sz="0" w:space="0" w:color="auto"/>
                                                                                                                <w:bottom w:val="none" w:sz="0" w:space="0" w:color="auto"/>
                                                                                                                <w:right w:val="none" w:sz="0" w:space="0" w:color="auto"/>
                                                                                                              </w:divBdr>
                                                                                                              <w:divsChild>
                                                                                                                <w:div w:id="965702790">
                                                                                                                  <w:marLeft w:val="0"/>
                                                                                                                  <w:marRight w:val="0"/>
                                                                                                                  <w:marTop w:val="0"/>
                                                                                                                  <w:marBottom w:val="360"/>
                                                                                                                  <w:divBdr>
                                                                                                                    <w:top w:val="single" w:sz="6" w:space="4" w:color="CDCDCD"/>
                                                                                                                    <w:left w:val="none" w:sz="0" w:space="0" w:color="auto"/>
                                                                                                                    <w:bottom w:val="single" w:sz="6" w:space="4" w:color="CDCDCD"/>
                                                                                                                    <w:right w:val="none" w:sz="0" w:space="0" w:color="auto"/>
                                                                                                                  </w:divBdr>
                                                                                                                </w:div>
                                                                                                                <w:div w:id="1115562519">
                                                                                                                  <w:marLeft w:val="0"/>
                                                                                                                  <w:marRight w:val="0"/>
                                                                                                                  <w:marTop w:val="0"/>
                                                                                                                  <w:marBottom w:val="0"/>
                                                                                                                  <w:divBdr>
                                                                                                                    <w:top w:val="none" w:sz="0" w:space="0" w:color="auto"/>
                                                                                                                    <w:left w:val="none" w:sz="0" w:space="0" w:color="auto"/>
                                                                                                                    <w:bottom w:val="none" w:sz="0" w:space="0" w:color="auto"/>
                                                                                                                    <w:right w:val="none" w:sz="0" w:space="0" w:color="auto"/>
                                                                                                                  </w:divBdr>
                                                                                                                  <w:divsChild>
                                                                                                                    <w:div w:id="963458810">
                                                                                                                      <w:marLeft w:val="0"/>
                                                                                                                      <w:marRight w:val="0"/>
                                                                                                                      <w:marTop w:val="0"/>
                                                                                                                      <w:marBottom w:val="0"/>
                                                                                                                      <w:divBdr>
                                                                                                                        <w:top w:val="none" w:sz="0" w:space="0" w:color="auto"/>
                                                                                                                        <w:left w:val="none" w:sz="0" w:space="0" w:color="auto"/>
                                                                                                                        <w:bottom w:val="none" w:sz="0" w:space="0" w:color="auto"/>
                                                                                                                        <w:right w:val="none" w:sz="0" w:space="0" w:color="auto"/>
                                                                                                                      </w:divBdr>
                                                                                                                      <w:divsChild>
                                                                                                                        <w:div w:id="1223296184">
                                                                                                                          <w:marLeft w:val="0"/>
                                                                                                                          <w:marRight w:val="0"/>
                                                                                                                          <w:marTop w:val="0"/>
                                                                                                                          <w:marBottom w:val="0"/>
                                                                                                                          <w:divBdr>
                                                                                                                            <w:top w:val="none" w:sz="0" w:space="0" w:color="auto"/>
                                                                                                                            <w:left w:val="none" w:sz="0" w:space="0" w:color="auto"/>
                                                                                                                            <w:bottom w:val="none" w:sz="0" w:space="0" w:color="auto"/>
                                                                                                                            <w:right w:val="none" w:sz="0" w:space="0" w:color="auto"/>
                                                                                                                          </w:divBdr>
                                                                                                                        </w:div>
                                                                                                                        <w:div w:id="216555545">
                                                                                                                          <w:marLeft w:val="0"/>
                                                                                                                          <w:marRight w:val="0"/>
                                                                                                                          <w:marTop w:val="0"/>
                                                                                                                          <w:marBottom w:val="0"/>
                                                                                                                          <w:divBdr>
                                                                                                                            <w:top w:val="none" w:sz="0" w:space="0" w:color="auto"/>
                                                                                                                            <w:left w:val="none" w:sz="0" w:space="0" w:color="auto"/>
                                                                                                                            <w:bottom w:val="none" w:sz="0" w:space="0" w:color="auto"/>
                                                                                                                            <w:right w:val="none" w:sz="0" w:space="0" w:color="auto"/>
                                                                                                                          </w:divBdr>
                                                                                                                        </w:div>
                                                                                                                      </w:divsChild>
                                                                                                                    </w:div>
                                                                                                                    <w:div w:id="1395199241">
                                                                                                                      <w:marLeft w:val="0"/>
                                                                                                                      <w:marRight w:val="0"/>
                                                                                                                      <w:marTop w:val="0"/>
                                                                                                                      <w:marBottom w:val="0"/>
                                                                                                                      <w:divBdr>
                                                                                                                        <w:top w:val="none" w:sz="0" w:space="0" w:color="auto"/>
                                                                                                                        <w:left w:val="none" w:sz="0" w:space="0" w:color="auto"/>
                                                                                                                        <w:bottom w:val="none" w:sz="0" w:space="0" w:color="auto"/>
                                                                                                                        <w:right w:val="none" w:sz="0" w:space="0" w:color="auto"/>
                                                                                                                      </w:divBdr>
                                                                                                                      <w:divsChild>
                                                                                                                        <w:div w:id="956527985">
                                                                                                                          <w:marLeft w:val="0"/>
                                                                                                                          <w:marRight w:val="0"/>
                                                                                                                          <w:marTop w:val="0"/>
                                                                                                                          <w:marBottom w:val="0"/>
                                                                                                                          <w:divBdr>
                                                                                                                            <w:top w:val="none" w:sz="0" w:space="0" w:color="auto"/>
                                                                                                                            <w:left w:val="none" w:sz="0" w:space="0" w:color="auto"/>
                                                                                                                            <w:bottom w:val="none" w:sz="0" w:space="0" w:color="auto"/>
                                                                                                                            <w:right w:val="none" w:sz="0" w:space="0" w:color="auto"/>
                                                                                                                          </w:divBdr>
                                                                                                                        </w:div>
                                                                                                                        <w:div w:id="360477393">
                                                                                                                          <w:marLeft w:val="0"/>
                                                                                                                          <w:marRight w:val="0"/>
                                                                                                                          <w:marTop w:val="0"/>
                                                                                                                          <w:marBottom w:val="0"/>
                                                                                                                          <w:divBdr>
                                                                                                                            <w:top w:val="none" w:sz="0" w:space="0" w:color="auto"/>
                                                                                                                            <w:left w:val="none" w:sz="0" w:space="0" w:color="auto"/>
                                                                                                                            <w:bottom w:val="none" w:sz="0" w:space="0" w:color="auto"/>
                                                                                                                            <w:right w:val="none" w:sz="0" w:space="0" w:color="auto"/>
                                                                                                                          </w:divBdr>
                                                                                                                        </w:div>
                                                                                                                      </w:divsChild>
                                                                                                                    </w:div>
                                                                                                                    <w:div w:id="2000576089">
                                                                                                                      <w:marLeft w:val="0"/>
                                                                                                                      <w:marRight w:val="0"/>
                                                                                                                      <w:marTop w:val="0"/>
                                                                                                                      <w:marBottom w:val="0"/>
                                                                                                                      <w:divBdr>
                                                                                                                        <w:top w:val="none" w:sz="0" w:space="0" w:color="auto"/>
                                                                                                                        <w:left w:val="none" w:sz="0" w:space="0" w:color="auto"/>
                                                                                                                        <w:bottom w:val="none" w:sz="0" w:space="0" w:color="auto"/>
                                                                                                                        <w:right w:val="none" w:sz="0" w:space="0" w:color="auto"/>
                                                                                                                      </w:divBdr>
                                                                                                                      <w:divsChild>
                                                                                                                        <w:div w:id="645547055">
                                                                                                                          <w:marLeft w:val="0"/>
                                                                                                                          <w:marRight w:val="0"/>
                                                                                                                          <w:marTop w:val="0"/>
                                                                                                                          <w:marBottom w:val="0"/>
                                                                                                                          <w:divBdr>
                                                                                                                            <w:top w:val="none" w:sz="0" w:space="0" w:color="auto"/>
                                                                                                                            <w:left w:val="none" w:sz="0" w:space="0" w:color="auto"/>
                                                                                                                            <w:bottom w:val="none" w:sz="0" w:space="0" w:color="auto"/>
                                                                                                                            <w:right w:val="none" w:sz="0" w:space="0" w:color="auto"/>
                                                                                                                          </w:divBdr>
                                                                                                                        </w:div>
                                                                                                                        <w:div w:id="1566842034">
                                                                                                                          <w:marLeft w:val="0"/>
                                                                                                                          <w:marRight w:val="0"/>
                                                                                                                          <w:marTop w:val="0"/>
                                                                                                                          <w:marBottom w:val="0"/>
                                                                                                                          <w:divBdr>
                                                                                                                            <w:top w:val="none" w:sz="0" w:space="0" w:color="auto"/>
                                                                                                                            <w:left w:val="none" w:sz="0" w:space="0" w:color="auto"/>
                                                                                                                            <w:bottom w:val="none" w:sz="0" w:space="0" w:color="auto"/>
                                                                                                                            <w:right w:val="none" w:sz="0" w:space="0" w:color="auto"/>
                                                                                                                          </w:divBdr>
                                                                                                                        </w:div>
                                                                                                                      </w:divsChild>
                                                                                                                    </w:div>
                                                                                                                    <w:div w:id="1335760014">
                                                                                                                      <w:marLeft w:val="0"/>
                                                                                                                      <w:marRight w:val="0"/>
                                                                                                                      <w:marTop w:val="0"/>
                                                                                                                      <w:marBottom w:val="0"/>
                                                                                                                      <w:divBdr>
                                                                                                                        <w:top w:val="none" w:sz="0" w:space="0" w:color="auto"/>
                                                                                                                        <w:left w:val="none" w:sz="0" w:space="0" w:color="auto"/>
                                                                                                                        <w:bottom w:val="none" w:sz="0" w:space="0" w:color="auto"/>
                                                                                                                        <w:right w:val="none" w:sz="0" w:space="0" w:color="auto"/>
                                                                                                                      </w:divBdr>
                                                                                                                      <w:divsChild>
                                                                                                                        <w:div w:id="479076724">
                                                                                                                          <w:marLeft w:val="0"/>
                                                                                                                          <w:marRight w:val="0"/>
                                                                                                                          <w:marTop w:val="0"/>
                                                                                                                          <w:marBottom w:val="0"/>
                                                                                                                          <w:divBdr>
                                                                                                                            <w:top w:val="none" w:sz="0" w:space="0" w:color="auto"/>
                                                                                                                            <w:left w:val="none" w:sz="0" w:space="0" w:color="auto"/>
                                                                                                                            <w:bottom w:val="none" w:sz="0" w:space="0" w:color="auto"/>
                                                                                                                            <w:right w:val="none" w:sz="0" w:space="0" w:color="auto"/>
                                                                                                                          </w:divBdr>
                                                                                                                        </w:div>
                                                                                                                        <w:div w:id="2081173066">
                                                                                                                          <w:marLeft w:val="0"/>
                                                                                                                          <w:marRight w:val="0"/>
                                                                                                                          <w:marTop w:val="0"/>
                                                                                                                          <w:marBottom w:val="0"/>
                                                                                                                          <w:divBdr>
                                                                                                                            <w:top w:val="none" w:sz="0" w:space="0" w:color="auto"/>
                                                                                                                            <w:left w:val="none" w:sz="0" w:space="0" w:color="auto"/>
                                                                                                                            <w:bottom w:val="none" w:sz="0" w:space="0" w:color="auto"/>
                                                                                                                            <w:right w:val="none" w:sz="0" w:space="0" w:color="auto"/>
                                                                                                                          </w:divBdr>
                                                                                                                        </w:div>
                                                                                                                      </w:divsChild>
                                                                                                                    </w:div>
                                                                                                                    <w:div w:id="768543269">
                                                                                                                      <w:marLeft w:val="0"/>
                                                                                                                      <w:marRight w:val="0"/>
                                                                                                                      <w:marTop w:val="0"/>
                                                                                                                      <w:marBottom w:val="0"/>
                                                                                                                      <w:divBdr>
                                                                                                                        <w:top w:val="none" w:sz="0" w:space="0" w:color="auto"/>
                                                                                                                        <w:left w:val="none" w:sz="0" w:space="0" w:color="auto"/>
                                                                                                                        <w:bottom w:val="none" w:sz="0" w:space="0" w:color="auto"/>
                                                                                                                        <w:right w:val="none" w:sz="0" w:space="0" w:color="auto"/>
                                                                                                                      </w:divBdr>
                                                                                                                      <w:divsChild>
                                                                                                                        <w:div w:id="522207447">
                                                                                                                          <w:marLeft w:val="0"/>
                                                                                                                          <w:marRight w:val="0"/>
                                                                                                                          <w:marTop w:val="0"/>
                                                                                                                          <w:marBottom w:val="0"/>
                                                                                                                          <w:divBdr>
                                                                                                                            <w:top w:val="none" w:sz="0" w:space="0" w:color="auto"/>
                                                                                                                            <w:left w:val="none" w:sz="0" w:space="0" w:color="auto"/>
                                                                                                                            <w:bottom w:val="none" w:sz="0" w:space="0" w:color="auto"/>
                                                                                                                            <w:right w:val="none" w:sz="0" w:space="0" w:color="auto"/>
                                                                                                                          </w:divBdr>
                                                                                                                        </w:div>
                                                                                                                        <w:div w:id="585000191">
                                                                                                                          <w:marLeft w:val="0"/>
                                                                                                                          <w:marRight w:val="0"/>
                                                                                                                          <w:marTop w:val="0"/>
                                                                                                                          <w:marBottom w:val="0"/>
                                                                                                                          <w:divBdr>
                                                                                                                            <w:top w:val="none" w:sz="0" w:space="0" w:color="auto"/>
                                                                                                                            <w:left w:val="none" w:sz="0" w:space="0" w:color="auto"/>
                                                                                                                            <w:bottom w:val="none" w:sz="0" w:space="0" w:color="auto"/>
                                                                                                                            <w:right w:val="none" w:sz="0" w:space="0" w:color="auto"/>
                                                                                                                          </w:divBdr>
                                                                                                                        </w:div>
                                                                                                                      </w:divsChild>
                                                                                                                    </w:div>
                                                                                                                    <w:div w:id="1848863137">
                                                                                                                      <w:marLeft w:val="0"/>
                                                                                                                      <w:marRight w:val="0"/>
                                                                                                                      <w:marTop w:val="0"/>
                                                                                                                      <w:marBottom w:val="0"/>
                                                                                                                      <w:divBdr>
                                                                                                                        <w:top w:val="none" w:sz="0" w:space="0" w:color="auto"/>
                                                                                                                        <w:left w:val="none" w:sz="0" w:space="0" w:color="auto"/>
                                                                                                                        <w:bottom w:val="none" w:sz="0" w:space="0" w:color="auto"/>
                                                                                                                        <w:right w:val="none" w:sz="0" w:space="0" w:color="auto"/>
                                                                                                                      </w:divBdr>
                                                                                                                      <w:divsChild>
                                                                                                                        <w:div w:id="1060787333">
                                                                                                                          <w:marLeft w:val="0"/>
                                                                                                                          <w:marRight w:val="0"/>
                                                                                                                          <w:marTop w:val="0"/>
                                                                                                                          <w:marBottom w:val="0"/>
                                                                                                                          <w:divBdr>
                                                                                                                            <w:top w:val="none" w:sz="0" w:space="0" w:color="auto"/>
                                                                                                                            <w:left w:val="none" w:sz="0" w:space="0" w:color="auto"/>
                                                                                                                            <w:bottom w:val="none" w:sz="0" w:space="0" w:color="auto"/>
                                                                                                                            <w:right w:val="none" w:sz="0" w:space="0" w:color="auto"/>
                                                                                                                          </w:divBdr>
                                                                                                                        </w:div>
                                                                                                                        <w:div w:id="218592924">
                                                                                                                          <w:marLeft w:val="0"/>
                                                                                                                          <w:marRight w:val="0"/>
                                                                                                                          <w:marTop w:val="0"/>
                                                                                                                          <w:marBottom w:val="0"/>
                                                                                                                          <w:divBdr>
                                                                                                                            <w:top w:val="none" w:sz="0" w:space="0" w:color="auto"/>
                                                                                                                            <w:left w:val="none" w:sz="0" w:space="0" w:color="auto"/>
                                                                                                                            <w:bottom w:val="none" w:sz="0" w:space="0" w:color="auto"/>
                                                                                                                            <w:right w:val="none" w:sz="0" w:space="0" w:color="auto"/>
                                                                                                                          </w:divBdr>
                                                                                                                        </w:div>
                                                                                                                      </w:divsChild>
                                                                                                                    </w:div>
                                                                                                                    <w:div w:id="832572058">
                                                                                                                      <w:marLeft w:val="0"/>
                                                                                                                      <w:marRight w:val="0"/>
                                                                                                                      <w:marTop w:val="0"/>
                                                                                                                      <w:marBottom w:val="0"/>
                                                                                                                      <w:divBdr>
                                                                                                                        <w:top w:val="none" w:sz="0" w:space="0" w:color="auto"/>
                                                                                                                        <w:left w:val="none" w:sz="0" w:space="0" w:color="auto"/>
                                                                                                                        <w:bottom w:val="none" w:sz="0" w:space="0" w:color="auto"/>
                                                                                                                        <w:right w:val="none" w:sz="0" w:space="0" w:color="auto"/>
                                                                                                                      </w:divBdr>
                                                                                                                      <w:divsChild>
                                                                                                                        <w:div w:id="1686444208">
                                                                                                                          <w:marLeft w:val="0"/>
                                                                                                                          <w:marRight w:val="0"/>
                                                                                                                          <w:marTop w:val="0"/>
                                                                                                                          <w:marBottom w:val="0"/>
                                                                                                                          <w:divBdr>
                                                                                                                            <w:top w:val="none" w:sz="0" w:space="0" w:color="auto"/>
                                                                                                                            <w:left w:val="none" w:sz="0" w:space="0" w:color="auto"/>
                                                                                                                            <w:bottom w:val="none" w:sz="0" w:space="0" w:color="auto"/>
                                                                                                                            <w:right w:val="none" w:sz="0" w:space="0" w:color="auto"/>
                                                                                                                          </w:divBdr>
                                                                                                                        </w:div>
                                                                                                                        <w:div w:id="633289109">
                                                                                                                          <w:marLeft w:val="0"/>
                                                                                                                          <w:marRight w:val="0"/>
                                                                                                                          <w:marTop w:val="0"/>
                                                                                                                          <w:marBottom w:val="0"/>
                                                                                                                          <w:divBdr>
                                                                                                                            <w:top w:val="none" w:sz="0" w:space="0" w:color="auto"/>
                                                                                                                            <w:left w:val="none" w:sz="0" w:space="0" w:color="auto"/>
                                                                                                                            <w:bottom w:val="none" w:sz="0" w:space="0" w:color="auto"/>
                                                                                                                            <w:right w:val="none" w:sz="0" w:space="0" w:color="auto"/>
                                                                                                                          </w:divBdr>
                                                                                                                        </w:div>
                                                                                                                      </w:divsChild>
                                                                                                                    </w:div>
                                                                                                                    <w:div w:id="1022629554">
                                                                                                                      <w:marLeft w:val="0"/>
                                                                                                                      <w:marRight w:val="0"/>
                                                                                                                      <w:marTop w:val="0"/>
                                                                                                                      <w:marBottom w:val="0"/>
                                                                                                                      <w:divBdr>
                                                                                                                        <w:top w:val="none" w:sz="0" w:space="0" w:color="auto"/>
                                                                                                                        <w:left w:val="none" w:sz="0" w:space="0" w:color="auto"/>
                                                                                                                        <w:bottom w:val="none" w:sz="0" w:space="0" w:color="auto"/>
                                                                                                                        <w:right w:val="none" w:sz="0" w:space="0" w:color="auto"/>
                                                                                                                      </w:divBdr>
                                                                                                                      <w:divsChild>
                                                                                                                        <w:div w:id="1306201607">
                                                                                                                          <w:marLeft w:val="0"/>
                                                                                                                          <w:marRight w:val="0"/>
                                                                                                                          <w:marTop w:val="0"/>
                                                                                                                          <w:marBottom w:val="0"/>
                                                                                                                          <w:divBdr>
                                                                                                                            <w:top w:val="none" w:sz="0" w:space="0" w:color="auto"/>
                                                                                                                            <w:left w:val="none" w:sz="0" w:space="0" w:color="auto"/>
                                                                                                                            <w:bottom w:val="none" w:sz="0" w:space="0" w:color="auto"/>
                                                                                                                            <w:right w:val="none" w:sz="0" w:space="0" w:color="auto"/>
                                                                                                                          </w:divBdr>
                                                                                                                        </w:div>
                                                                                                                        <w:div w:id="547299031">
                                                                                                                          <w:marLeft w:val="0"/>
                                                                                                                          <w:marRight w:val="0"/>
                                                                                                                          <w:marTop w:val="0"/>
                                                                                                                          <w:marBottom w:val="0"/>
                                                                                                                          <w:divBdr>
                                                                                                                            <w:top w:val="none" w:sz="0" w:space="0" w:color="auto"/>
                                                                                                                            <w:left w:val="none" w:sz="0" w:space="0" w:color="auto"/>
                                                                                                                            <w:bottom w:val="none" w:sz="0" w:space="0" w:color="auto"/>
                                                                                                                            <w:right w:val="none" w:sz="0" w:space="0" w:color="auto"/>
                                                                                                                          </w:divBdr>
                                                                                                                        </w:div>
                                                                                                                      </w:divsChild>
                                                                                                                    </w:div>
                                                                                                                    <w:div w:id="1186482142">
                                                                                                                      <w:marLeft w:val="0"/>
                                                                                                                      <w:marRight w:val="0"/>
                                                                                                                      <w:marTop w:val="0"/>
                                                                                                                      <w:marBottom w:val="0"/>
                                                                                                                      <w:divBdr>
                                                                                                                        <w:top w:val="none" w:sz="0" w:space="0" w:color="auto"/>
                                                                                                                        <w:left w:val="none" w:sz="0" w:space="0" w:color="auto"/>
                                                                                                                        <w:bottom w:val="none" w:sz="0" w:space="0" w:color="auto"/>
                                                                                                                        <w:right w:val="none" w:sz="0" w:space="0" w:color="auto"/>
                                                                                                                      </w:divBdr>
                                                                                                                      <w:divsChild>
                                                                                                                        <w:div w:id="1041243689">
                                                                                                                          <w:marLeft w:val="0"/>
                                                                                                                          <w:marRight w:val="0"/>
                                                                                                                          <w:marTop w:val="0"/>
                                                                                                                          <w:marBottom w:val="0"/>
                                                                                                                          <w:divBdr>
                                                                                                                            <w:top w:val="none" w:sz="0" w:space="0" w:color="auto"/>
                                                                                                                            <w:left w:val="none" w:sz="0" w:space="0" w:color="auto"/>
                                                                                                                            <w:bottom w:val="none" w:sz="0" w:space="0" w:color="auto"/>
                                                                                                                            <w:right w:val="none" w:sz="0" w:space="0" w:color="auto"/>
                                                                                                                          </w:divBdr>
                                                                                                                        </w:div>
                                                                                                                        <w:div w:id="501165161">
                                                                                                                          <w:marLeft w:val="0"/>
                                                                                                                          <w:marRight w:val="0"/>
                                                                                                                          <w:marTop w:val="0"/>
                                                                                                                          <w:marBottom w:val="0"/>
                                                                                                                          <w:divBdr>
                                                                                                                            <w:top w:val="none" w:sz="0" w:space="0" w:color="auto"/>
                                                                                                                            <w:left w:val="none" w:sz="0" w:space="0" w:color="auto"/>
                                                                                                                            <w:bottom w:val="none" w:sz="0" w:space="0" w:color="auto"/>
                                                                                                                            <w:right w:val="none" w:sz="0" w:space="0" w:color="auto"/>
                                                                                                                          </w:divBdr>
                                                                                                                        </w:div>
                                                                                                                      </w:divsChild>
                                                                                                                    </w:div>
                                                                                                                    <w:div w:id="658653007">
                                                                                                                      <w:marLeft w:val="0"/>
                                                                                                                      <w:marRight w:val="0"/>
                                                                                                                      <w:marTop w:val="0"/>
                                                                                                                      <w:marBottom w:val="0"/>
                                                                                                                      <w:divBdr>
                                                                                                                        <w:top w:val="none" w:sz="0" w:space="0" w:color="auto"/>
                                                                                                                        <w:left w:val="none" w:sz="0" w:space="0" w:color="auto"/>
                                                                                                                        <w:bottom w:val="none" w:sz="0" w:space="0" w:color="auto"/>
                                                                                                                        <w:right w:val="none" w:sz="0" w:space="0" w:color="auto"/>
                                                                                                                      </w:divBdr>
                                                                                                                      <w:divsChild>
                                                                                                                        <w:div w:id="692851825">
                                                                                                                          <w:marLeft w:val="0"/>
                                                                                                                          <w:marRight w:val="0"/>
                                                                                                                          <w:marTop w:val="0"/>
                                                                                                                          <w:marBottom w:val="0"/>
                                                                                                                          <w:divBdr>
                                                                                                                            <w:top w:val="none" w:sz="0" w:space="0" w:color="auto"/>
                                                                                                                            <w:left w:val="none" w:sz="0" w:space="0" w:color="auto"/>
                                                                                                                            <w:bottom w:val="none" w:sz="0" w:space="0" w:color="auto"/>
                                                                                                                            <w:right w:val="none" w:sz="0" w:space="0" w:color="auto"/>
                                                                                                                          </w:divBdr>
                                                                                                                        </w:div>
                                                                                                                        <w:div w:id="860162810">
                                                                                                                          <w:marLeft w:val="0"/>
                                                                                                                          <w:marRight w:val="0"/>
                                                                                                                          <w:marTop w:val="0"/>
                                                                                                                          <w:marBottom w:val="0"/>
                                                                                                                          <w:divBdr>
                                                                                                                            <w:top w:val="none" w:sz="0" w:space="0" w:color="auto"/>
                                                                                                                            <w:left w:val="none" w:sz="0" w:space="0" w:color="auto"/>
                                                                                                                            <w:bottom w:val="none" w:sz="0" w:space="0" w:color="auto"/>
                                                                                                                            <w:right w:val="none" w:sz="0" w:space="0" w:color="auto"/>
                                                                                                                          </w:divBdr>
                                                                                                                        </w:div>
                                                                                                                      </w:divsChild>
                                                                                                                    </w:div>
                                                                                                                    <w:div w:id="829712045">
                                                                                                                      <w:marLeft w:val="0"/>
                                                                                                                      <w:marRight w:val="0"/>
                                                                                                                      <w:marTop w:val="0"/>
                                                                                                                      <w:marBottom w:val="0"/>
                                                                                                                      <w:divBdr>
                                                                                                                        <w:top w:val="none" w:sz="0" w:space="0" w:color="auto"/>
                                                                                                                        <w:left w:val="none" w:sz="0" w:space="0" w:color="auto"/>
                                                                                                                        <w:bottom w:val="none" w:sz="0" w:space="0" w:color="auto"/>
                                                                                                                        <w:right w:val="none" w:sz="0" w:space="0" w:color="auto"/>
                                                                                                                      </w:divBdr>
                                                                                                                      <w:divsChild>
                                                                                                                        <w:div w:id="1192886377">
                                                                                                                          <w:marLeft w:val="0"/>
                                                                                                                          <w:marRight w:val="0"/>
                                                                                                                          <w:marTop w:val="0"/>
                                                                                                                          <w:marBottom w:val="0"/>
                                                                                                                          <w:divBdr>
                                                                                                                            <w:top w:val="none" w:sz="0" w:space="0" w:color="auto"/>
                                                                                                                            <w:left w:val="none" w:sz="0" w:space="0" w:color="auto"/>
                                                                                                                            <w:bottom w:val="none" w:sz="0" w:space="0" w:color="auto"/>
                                                                                                                            <w:right w:val="none" w:sz="0" w:space="0" w:color="auto"/>
                                                                                                                          </w:divBdr>
                                                                                                                        </w:div>
                                                                                                                        <w:div w:id="1050953778">
                                                                                                                          <w:marLeft w:val="0"/>
                                                                                                                          <w:marRight w:val="0"/>
                                                                                                                          <w:marTop w:val="0"/>
                                                                                                                          <w:marBottom w:val="0"/>
                                                                                                                          <w:divBdr>
                                                                                                                            <w:top w:val="none" w:sz="0" w:space="0" w:color="auto"/>
                                                                                                                            <w:left w:val="none" w:sz="0" w:space="0" w:color="auto"/>
                                                                                                                            <w:bottom w:val="none" w:sz="0" w:space="0" w:color="auto"/>
                                                                                                                            <w:right w:val="none" w:sz="0" w:space="0" w:color="auto"/>
                                                                                                                          </w:divBdr>
                                                                                                                        </w:div>
                                                                                                                      </w:divsChild>
                                                                                                                    </w:div>
                                                                                                                    <w:div w:id="2144418212">
                                                                                                                      <w:marLeft w:val="0"/>
                                                                                                                      <w:marRight w:val="0"/>
                                                                                                                      <w:marTop w:val="0"/>
                                                                                                                      <w:marBottom w:val="0"/>
                                                                                                                      <w:divBdr>
                                                                                                                        <w:top w:val="none" w:sz="0" w:space="0" w:color="auto"/>
                                                                                                                        <w:left w:val="none" w:sz="0" w:space="0" w:color="auto"/>
                                                                                                                        <w:bottom w:val="none" w:sz="0" w:space="0" w:color="auto"/>
                                                                                                                        <w:right w:val="none" w:sz="0" w:space="0" w:color="auto"/>
                                                                                                                      </w:divBdr>
                                                                                                                      <w:divsChild>
                                                                                                                        <w:div w:id="832260608">
                                                                                                                          <w:marLeft w:val="0"/>
                                                                                                                          <w:marRight w:val="0"/>
                                                                                                                          <w:marTop w:val="0"/>
                                                                                                                          <w:marBottom w:val="0"/>
                                                                                                                          <w:divBdr>
                                                                                                                            <w:top w:val="none" w:sz="0" w:space="0" w:color="auto"/>
                                                                                                                            <w:left w:val="none" w:sz="0" w:space="0" w:color="auto"/>
                                                                                                                            <w:bottom w:val="none" w:sz="0" w:space="0" w:color="auto"/>
                                                                                                                            <w:right w:val="none" w:sz="0" w:space="0" w:color="auto"/>
                                                                                                                          </w:divBdr>
                                                                                                                        </w:div>
                                                                                                                        <w:div w:id="11419272">
                                                                                                                          <w:marLeft w:val="0"/>
                                                                                                                          <w:marRight w:val="0"/>
                                                                                                                          <w:marTop w:val="0"/>
                                                                                                                          <w:marBottom w:val="0"/>
                                                                                                                          <w:divBdr>
                                                                                                                            <w:top w:val="none" w:sz="0" w:space="0" w:color="auto"/>
                                                                                                                            <w:left w:val="none" w:sz="0" w:space="0" w:color="auto"/>
                                                                                                                            <w:bottom w:val="none" w:sz="0" w:space="0" w:color="auto"/>
                                                                                                                            <w:right w:val="none" w:sz="0" w:space="0" w:color="auto"/>
                                                                                                                          </w:divBdr>
                                                                                                                        </w:div>
                                                                                                                      </w:divsChild>
                                                                                                                    </w:div>
                                                                                                                    <w:div w:id="328868832">
                                                                                                                      <w:marLeft w:val="0"/>
                                                                                                                      <w:marRight w:val="0"/>
                                                                                                                      <w:marTop w:val="0"/>
                                                                                                                      <w:marBottom w:val="0"/>
                                                                                                                      <w:divBdr>
                                                                                                                        <w:top w:val="none" w:sz="0" w:space="0" w:color="auto"/>
                                                                                                                        <w:left w:val="none" w:sz="0" w:space="0" w:color="auto"/>
                                                                                                                        <w:bottom w:val="none" w:sz="0" w:space="0" w:color="auto"/>
                                                                                                                        <w:right w:val="none" w:sz="0" w:space="0" w:color="auto"/>
                                                                                                                      </w:divBdr>
                                                                                                                      <w:divsChild>
                                                                                                                        <w:div w:id="1546600802">
                                                                                                                          <w:marLeft w:val="0"/>
                                                                                                                          <w:marRight w:val="0"/>
                                                                                                                          <w:marTop w:val="0"/>
                                                                                                                          <w:marBottom w:val="0"/>
                                                                                                                          <w:divBdr>
                                                                                                                            <w:top w:val="none" w:sz="0" w:space="0" w:color="auto"/>
                                                                                                                            <w:left w:val="none" w:sz="0" w:space="0" w:color="auto"/>
                                                                                                                            <w:bottom w:val="none" w:sz="0" w:space="0" w:color="auto"/>
                                                                                                                            <w:right w:val="none" w:sz="0" w:space="0" w:color="auto"/>
                                                                                                                          </w:divBdr>
                                                                                                                        </w:div>
                                                                                                                        <w:div w:id="2050257882">
                                                                                                                          <w:marLeft w:val="0"/>
                                                                                                                          <w:marRight w:val="0"/>
                                                                                                                          <w:marTop w:val="0"/>
                                                                                                                          <w:marBottom w:val="0"/>
                                                                                                                          <w:divBdr>
                                                                                                                            <w:top w:val="none" w:sz="0" w:space="0" w:color="auto"/>
                                                                                                                            <w:left w:val="none" w:sz="0" w:space="0" w:color="auto"/>
                                                                                                                            <w:bottom w:val="none" w:sz="0" w:space="0" w:color="auto"/>
                                                                                                                            <w:right w:val="none" w:sz="0" w:space="0" w:color="auto"/>
                                                                                                                          </w:divBdr>
                                                                                                                        </w:div>
                                                                                                                      </w:divsChild>
                                                                                                                    </w:div>
                                                                                                                    <w:div w:id="1629437615">
                                                                                                                      <w:marLeft w:val="0"/>
                                                                                                                      <w:marRight w:val="0"/>
                                                                                                                      <w:marTop w:val="0"/>
                                                                                                                      <w:marBottom w:val="0"/>
                                                                                                                      <w:divBdr>
                                                                                                                        <w:top w:val="none" w:sz="0" w:space="0" w:color="auto"/>
                                                                                                                        <w:left w:val="none" w:sz="0" w:space="0" w:color="auto"/>
                                                                                                                        <w:bottom w:val="none" w:sz="0" w:space="0" w:color="auto"/>
                                                                                                                        <w:right w:val="none" w:sz="0" w:space="0" w:color="auto"/>
                                                                                                                      </w:divBdr>
                                                                                                                      <w:divsChild>
                                                                                                                        <w:div w:id="1374845320">
                                                                                                                          <w:marLeft w:val="0"/>
                                                                                                                          <w:marRight w:val="0"/>
                                                                                                                          <w:marTop w:val="0"/>
                                                                                                                          <w:marBottom w:val="0"/>
                                                                                                                          <w:divBdr>
                                                                                                                            <w:top w:val="none" w:sz="0" w:space="0" w:color="auto"/>
                                                                                                                            <w:left w:val="none" w:sz="0" w:space="0" w:color="auto"/>
                                                                                                                            <w:bottom w:val="none" w:sz="0" w:space="0" w:color="auto"/>
                                                                                                                            <w:right w:val="none" w:sz="0" w:space="0" w:color="auto"/>
                                                                                                                          </w:divBdr>
                                                                                                                        </w:div>
                                                                                                                        <w:div w:id="2075156569">
                                                                                                                          <w:marLeft w:val="0"/>
                                                                                                                          <w:marRight w:val="0"/>
                                                                                                                          <w:marTop w:val="0"/>
                                                                                                                          <w:marBottom w:val="0"/>
                                                                                                                          <w:divBdr>
                                                                                                                            <w:top w:val="none" w:sz="0" w:space="0" w:color="auto"/>
                                                                                                                            <w:left w:val="none" w:sz="0" w:space="0" w:color="auto"/>
                                                                                                                            <w:bottom w:val="none" w:sz="0" w:space="0" w:color="auto"/>
                                                                                                                            <w:right w:val="none" w:sz="0" w:space="0" w:color="auto"/>
                                                                                                                          </w:divBdr>
                                                                                                                        </w:div>
                                                                                                                      </w:divsChild>
                                                                                                                    </w:div>
                                                                                                                    <w:div w:id="1889225122">
                                                                                                                      <w:marLeft w:val="0"/>
                                                                                                                      <w:marRight w:val="0"/>
                                                                                                                      <w:marTop w:val="0"/>
                                                                                                                      <w:marBottom w:val="0"/>
                                                                                                                      <w:divBdr>
                                                                                                                        <w:top w:val="none" w:sz="0" w:space="0" w:color="auto"/>
                                                                                                                        <w:left w:val="none" w:sz="0" w:space="0" w:color="auto"/>
                                                                                                                        <w:bottom w:val="none" w:sz="0" w:space="0" w:color="auto"/>
                                                                                                                        <w:right w:val="none" w:sz="0" w:space="0" w:color="auto"/>
                                                                                                                      </w:divBdr>
                                                                                                                      <w:divsChild>
                                                                                                                        <w:div w:id="1447428780">
                                                                                                                          <w:marLeft w:val="0"/>
                                                                                                                          <w:marRight w:val="0"/>
                                                                                                                          <w:marTop w:val="0"/>
                                                                                                                          <w:marBottom w:val="0"/>
                                                                                                                          <w:divBdr>
                                                                                                                            <w:top w:val="none" w:sz="0" w:space="0" w:color="auto"/>
                                                                                                                            <w:left w:val="none" w:sz="0" w:space="0" w:color="auto"/>
                                                                                                                            <w:bottom w:val="none" w:sz="0" w:space="0" w:color="auto"/>
                                                                                                                            <w:right w:val="none" w:sz="0" w:space="0" w:color="auto"/>
                                                                                                                          </w:divBdr>
                                                                                                                        </w:div>
                                                                                                                        <w:div w:id="65223423">
                                                                                                                          <w:marLeft w:val="0"/>
                                                                                                                          <w:marRight w:val="0"/>
                                                                                                                          <w:marTop w:val="0"/>
                                                                                                                          <w:marBottom w:val="0"/>
                                                                                                                          <w:divBdr>
                                                                                                                            <w:top w:val="none" w:sz="0" w:space="0" w:color="auto"/>
                                                                                                                            <w:left w:val="none" w:sz="0" w:space="0" w:color="auto"/>
                                                                                                                            <w:bottom w:val="none" w:sz="0" w:space="0" w:color="auto"/>
                                                                                                                            <w:right w:val="none" w:sz="0" w:space="0" w:color="auto"/>
                                                                                                                          </w:divBdr>
                                                                                                                        </w:div>
                                                                                                                      </w:divsChild>
                                                                                                                    </w:div>
                                                                                                                    <w:div w:id="1563566330">
                                                                                                                      <w:marLeft w:val="0"/>
                                                                                                                      <w:marRight w:val="0"/>
                                                                                                                      <w:marTop w:val="0"/>
                                                                                                                      <w:marBottom w:val="0"/>
                                                                                                                      <w:divBdr>
                                                                                                                        <w:top w:val="none" w:sz="0" w:space="0" w:color="auto"/>
                                                                                                                        <w:left w:val="none" w:sz="0" w:space="0" w:color="auto"/>
                                                                                                                        <w:bottom w:val="none" w:sz="0" w:space="0" w:color="auto"/>
                                                                                                                        <w:right w:val="none" w:sz="0" w:space="0" w:color="auto"/>
                                                                                                                      </w:divBdr>
                                                                                                                      <w:divsChild>
                                                                                                                        <w:div w:id="1481772951">
                                                                                                                          <w:marLeft w:val="0"/>
                                                                                                                          <w:marRight w:val="0"/>
                                                                                                                          <w:marTop w:val="0"/>
                                                                                                                          <w:marBottom w:val="0"/>
                                                                                                                          <w:divBdr>
                                                                                                                            <w:top w:val="none" w:sz="0" w:space="0" w:color="auto"/>
                                                                                                                            <w:left w:val="none" w:sz="0" w:space="0" w:color="auto"/>
                                                                                                                            <w:bottom w:val="none" w:sz="0" w:space="0" w:color="auto"/>
                                                                                                                            <w:right w:val="none" w:sz="0" w:space="0" w:color="auto"/>
                                                                                                                          </w:divBdr>
                                                                                                                        </w:div>
                                                                                                                        <w:div w:id="767696840">
                                                                                                                          <w:marLeft w:val="0"/>
                                                                                                                          <w:marRight w:val="0"/>
                                                                                                                          <w:marTop w:val="0"/>
                                                                                                                          <w:marBottom w:val="0"/>
                                                                                                                          <w:divBdr>
                                                                                                                            <w:top w:val="none" w:sz="0" w:space="0" w:color="auto"/>
                                                                                                                            <w:left w:val="none" w:sz="0" w:space="0" w:color="auto"/>
                                                                                                                            <w:bottom w:val="none" w:sz="0" w:space="0" w:color="auto"/>
                                                                                                                            <w:right w:val="none" w:sz="0" w:space="0" w:color="auto"/>
                                                                                                                          </w:divBdr>
                                                                                                                        </w:div>
                                                                                                                      </w:divsChild>
                                                                                                                    </w:div>
                                                                                                                    <w:div w:id="1880361439">
                                                                                                                      <w:marLeft w:val="0"/>
                                                                                                                      <w:marRight w:val="0"/>
                                                                                                                      <w:marTop w:val="0"/>
                                                                                                                      <w:marBottom w:val="0"/>
                                                                                                                      <w:divBdr>
                                                                                                                        <w:top w:val="none" w:sz="0" w:space="0" w:color="auto"/>
                                                                                                                        <w:left w:val="none" w:sz="0" w:space="0" w:color="auto"/>
                                                                                                                        <w:bottom w:val="none" w:sz="0" w:space="0" w:color="auto"/>
                                                                                                                        <w:right w:val="none" w:sz="0" w:space="0" w:color="auto"/>
                                                                                                                      </w:divBdr>
                                                                                                                      <w:divsChild>
                                                                                                                        <w:div w:id="779375317">
                                                                                                                          <w:marLeft w:val="0"/>
                                                                                                                          <w:marRight w:val="0"/>
                                                                                                                          <w:marTop w:val="0"/>
                                                                                                                          <w:marBottom w:val="0"/>
                                                                                                                          <w:divBdr>
                                                                                                                            <w:top w:val="none" w:sz="0" w:space="0" w:color="auto"/>
                                                                                                                            <w:left w:val="none" w:sz="0" w:space="0" w:color="auto"/>
                                                                                                                            <w:bottom w:val="none" w:sz="0" w:space="0" w:color="auto"/>
                                                                                                                            <w:right w:val="none" w:sz="0" w:space="0" w:color="auto"/>
                                                                                                                          </w:divBdr>
                                                                                                                        </w:div>
                                                                                                                        <w:div w:id="1468547556">
                                                                                                                          <w:marLeft w:val="0"/>
                                                                                                                          <w:marRight w:val="0"/>
                                                                                                                          <w:marTop w:val="0"/>
                                                                                                                          <w:marBottom w:val="0"/>
                                                                                                                          <w:divBdr>
                                                                                                                            <w:top w:val="none" w:sz="0" w:space="0" w:color="auto"/>
                                                                                                                            <w:left w:val="none" w:sz="0" w:space="0" w:color="auto"/>
                                                                                                                            <w:bottom w:val="none" w:sz="0" w:space="0" w:color="auto"/>
                                                                                                                            <w:right w:val="none" w:sz="0" w:space="0" w:color="auto"/>
                                                                                                                          </w:divBdr>
                                                                                                                        </w:div>
                                                                                                                      </w:divsChild>
                                                                                                                    </w:div>
                                                                                                                    <w:div w:id="372581504">
                                                                                                                      <w:marLeft w:val="0"/>
                                                                                                                      <w:marRight w:val="0"/>
                                                                                                                      <w:marTop w:val="0"/>
                                                                                                                      <w:marBottom w:val="0"/>
                                                                                                                      <w:divBdr>
                                                                                                                        <w:top w:val="none" w:sz="0" w:space="0" w:color="auto"/>
                                                                                                                        <w:left w:val="none" w:sz="0" w:space="0" w:color="auto"/>
                                                                                                                        <w:bottom w:val="none" w:sz="0" w:space="0" w:color="auto"/>
                                                                                                                        <w:right w:val="none" w:sz="0" w:space="0" w:color="auto"/>
                                                                                                                      </w:divBdr>
                                                                                                                      <w:divsChild>
                                                                                                                        <w:div w:id="1172642568">
                                                                                                                          <w:marLeft w:val="0"/>
                                                                                                                          <w:marRight w:val="0"/>
                                                                                                                          <w:marTop w:val="0"/>
                                                                                                                          <w:marBottom w:val="0"/>
                                                                                                                          <w:divBdr>
                                                                                                                            <w:top w:val="none" w:sz="0" w:space="0" w:color="auto"/>
                                                                                                                            <w:left w:val="none" w:sz="0" w:space="0" w:color="auto"/>
                                                                                                                            <w:bottom w:val="none" w:sz="0" w:space="0" w:color="auto"/>
                                                                                                                            <w:right w:val="none" w:sz="0" w:space="0" w:color="auto"/>
                                                                                                                          </w:divBdr>
                                                                                                                        </w:div>
                                                                                                                        <w:div w:id="334260125">
                                                                                                                          <w:marLeft w:val="0"/>
                                                                                                                          <w:marRight w:val="0"/>
                                                                                                                          <w:marTop w:val="0"/>
                                                                                                                          <w:marBottom w:val="0"/>
                                                                                                                          <w:divBdr>
                                                                                                                            <w:top w:val="none" w:sz="0" w:space="0" w:color="auto"/>
                                                                                                                            <w:left w:val="none" w:sz="0" w:space="0" w:color="auto"/>
                                                                                                                            <w:bottom w:val="none" w:sz="0" w:space="0" w:color="auto"/>
                                                                                                                            <w:right w:val="none" w:sz="0" w:space="0" w:color="auto"/>
                                                                                                                          </w:divBdr>
                                                                                                                        </w:div>
                                                                                                                      </w:divsChild>
                                                                                                                    </w:div>
                                                                                                                    <w:div w:id="1825924824">
                                                                                                                      <w:marLeft w:val="0"/>
                                                                                                                      <w:marRight w:val="0"/>
                                                                                                                      <w:marTop w:val="0"/>
                                                                                                                      <w:marBottom w:val="0"/>
                                                                                                                      <w:divBdr>
                                                                                                                        <w:top w:val="none" w:sz="0" w:space="0" w:color="auto"/>
                                                                                                                        <w:left w:val="none" w:sz="0" w:space="0" w:color="auto"/>
                                                                                                                        <w:bottom w:val="none" w:sz="0" w:space="0" w:color="auto"/>
                                                                                                                        <w:right w:val="none" w:sz="0" w:space="0" w:color="auto"/>
                                                                                                                      </w:divBdr>
                                                                                                                      <w:divsChild>
                                                                                                                        <w:div w:id="1399160435">
                                                                                                                          <w:marLeft w:val="0"/>
                                                                                                                          <w:marRight w:val="0"/>
                                                                                                                          <w:marTop w:val="0"/>
                                                                                                                          <w:marBottom w:val="0"/>
                                                                                                                          <w:divBdr>
                                                                                                                            <w:top w:val="none" w:sz="0" w:space="0" w:color="auto"/>
                                                                                                                            <w:left w:val="none" w:sz="0" w:space="0" w:color="auto"/>
                                                                                                                            <w:bottom w:val="none" w:sz="0" w:space="0" w:color="auto"/>
                                                                                                                            <w:right w:val="none" w:sz="0" w:space="0" w:color="auto"/>
                                                                                                                          </w:divBdr>
                                                                                                                        </w:div>
                                                                                                                        <w:div w:id="672881943">
                                                                                                                          <w:marLeft w:val="0"/>
                                                                                                                          <w:marRight w:val="0"/>
                                                                                                                          <w:marTop w:val="0"/>
                                                                                                                          <w:marBottom w:val="0"/>
                                                                                                                          <w:divBdr>
                                                                                                                            <w:top w:val="none" w:sz="0" w:space="0" w:color="auto"/>
                                                                                                                            <w:left w:val="none" w:sz="0" w:space="0" w:color="auto"/>
                                                                                                                            <w:bottom w:val="none" w:sz="0" w:space="0" w:color="auto"/>
                                                                                                                            <w:right w:val="none" w:sz="0" w:space="0" w:color="auto"/>
                                                                                                                          </w:divBdr>
                                                                                                                        </w:div>
                                                                                                                      </w:divsChild>
                                                                                                                    </w:div>
                                                                                                                    <w:div w:id="1464033440">
                                                                                                                      <w:marLeft w:val="0"/>
                                                                                                                      <w:marRight w:val="0"/>
                                                                                                                      <w:marTop w:val="0"/>
                                                                                                                      <w:marBottom w:val="0"/>
                                                                                                                      <w:divBdr>
                                                                                                                        <w:top w:val="none" w:sz="0" w:space="0" w:color="auto"/>
                                                                                                                        <w:left w:val="none" w:sz="0" w:space="0" w:color="auto"/>
                                                                                                                        <w:bottom w:val="none" w:sz="0" w:space="0" w:color="auto"/>
                                                                                                                        <w:right w:val="none" w:sz="0" w:space="0" w:color="auto"/>
                                                                                                                      </w:divBdr>
                                                                                                                      <w:divsChild>
                                                                                                                        <w:div w:id="229391218">
                                                                                                                          <w:marLeft w:val="0"/>
                                                                                                                          <w:marRight w:val="0"/>
                                                                                                                          <w:marTop w:val="0"/>
                                                                                                                          <w:marBottom w:val="0"/>
                                                                                                                          <w:divBdr>
                                                                                                                            <w:top w:val="none" w:sz="0" w:space="0" w:color="auto"/>
                                                                                                                            <w:left w:val="none" w:sz="0" w:space="0" w:color="auto"/>
                                                                                                                            <w:bottom w:val="none" w:sz="0" w:space="0" w:color="auto"/>
                                                                                                                            <w:right w:val="none" w:sz="0" w:space="0" w:color="auto"/>
                                                                                                                          </w:divBdr>
                                                                                                                        </w:div>
                                                                                                                        <w:div w:id="810751687">
                                                                                                                          <w:marLeft w:val="0"/>
                                                                                                                          <w:marRight w:val="0"/>
                                                                                                                          <w:marTop w:val="0"/>
                                                                                                                          <w:marBottom w:val="0"/>
                                                                                                                          <w:divBdr>
                                                                                                                            <w:top w:val="none" w:sz="0" w:space="0" w:color="auto"/>
                                                                                                                            <w:left w:val="none" w:sz="0" w:space="0" w:color="auto"/>
                                                                                                                            <w:bottom w:val="none" w:sz="0" w:space="0" w:color="auto"/>
                                                                                                                            <w:right w:val="none" w:sz="0" w:space="0" w:color="auto"/>
                                                                                                                          </w:divBdr>
                                                                                                                        </w:div>
                                                                                                                      </w:divsChild>
                                                                                                                    </w:div>
                                                                                                                    <w:div w:id="1929272692">
                                                                                                                      <w:marLeft w:val="0"/>
                                                                                                                      <w:marRight w:val="0"/>
                                                                                                                      <w:marTop w:val="0"/>
                                                                                                                      <w:marBottom w:val="0"/>
                                                                                                                      <w:divBdr>
                                                                                                                        <w:top w:val="none" w:sz="0" w:space="0" w:color="auto"/>
                                                                                                                        <w:left w:val="none" w:sz="0" w:space="0" w:color="auto"/>
                                                                                                                        <w:bottom w:val="none" w:sz="0" w:space="0" w:color="auto"/>
                                                                                                                        <w:right w:val="none" w:sz="0" w:space="0" w:color="auto"/>
                                                                                                                      </w:divBdr>
                                                                                                                      <w:divsChild>
                                                                                                                        <w:div w:id="303967846">
                                                                                                                          <w:marLeft w:val="0"/>
                                                                                                                          <w:marRight w:val="0"/>
                                                                                                                          <w:marTop w:val="0"/>
                                                                                                                          <w:marBottom w:val="0"/>
                                                                                                                          <w:divBdr>
                                                                                                                            <w:top w:val="none" w:sz="0" w:space="0" w:color="auto"/>
                                                                                                                            <w:left w:val="none" w:sz="0" w:space="0" w:color="auto"/>
                                                                                                                            <w:bottom w:val="none" w:sz="0" w:space="0" w:color="auto"/>
                                                                                                                            <w:right w:val="none" w:sz="0" w:space="0" w:color="auto"/>
                                                                                                                          </w:divBdr>
                                                                                                                        </w:div>
                                                                                                                        <w:div w:id="594632457">
                                                                                                                          <w:marLeft w:val="0"/>
                                                                                                                          <w:marRight w:val="0"/>
                                                                                                                          <w:marTop w:val="0"/>
                                                                                                                          <w:marBottom w:val="0"/>
                                                                                                                          <w:divBdr>
                                                                                                                            <w:top w:val="none" w:sz="0" w:space="0" w:color="auto"/>
                                                                                                                            <w:left w:val="none" w:sz="0" w:space="0" w:color="auto"/>
                                                                                                                            <w:bottom w:val="none" w:sz="0" w:space="0" w:color="auto"/>
                                                                                                                            <w:right w:val="none" w:sz="0" w:space="0" w:color="auto"/>
                                                                                                                          </w:divBdr>
                                                                                                                        </w:div>
                                                                                                                      </w:divsChild>
                                                                                                                    </w:div>
                                                                                                                    <w:div w:id="1501505435">
                                                                                                                      <w:marLeft w:val="0"/>
                                                                                                                      <w:marRight w:val="0"/>
                                                                                                                      <w:marTop w:val="0"/>
                                                                                                                      <w:marBottom w:val="0"/>
                                                                                                                      <w:divBdr>
                                                                                                                        <w:top w:val="none" w:sz="0" w:space="0" w:color="auto"/>
                                                                                                                        <w:left w:val="none" w:sz="0" w:space="0" w:color="auto"/>
                                                                                                                        <w:bottom w:val="none" w:sz="0" w:space="0" w:color="auto"/>
                                                                                                                        <w:right w:val="none" w:sz="0" w:space="0" w:color="auto"/>
                                                                                                                      </w:divBdr>
                                                                                                                      <w:divsChild>
                                                                                                                        <w:div w:id="1351680812">
                                                                                                                          <w:marLeft w:val="0"/>
                                                                                                                          <w:marRight w:val="0"/>
                                                                                                                          <w:marTop w:val="0"/>
                                                                                                                          <w:marBottom w:val="0"/>
                                                                                                                          <w:divBdr>
                                                                                                                            <w:top w:val="none" w:sz="0" w:space="0" w:color="auto"/>
                                                                                                                            <w:left w:val="none" w:sz="0" w:space="0" w:color="auto"/>
                                                                                                                            <w:bottom w:val="none" w:sz="0" w:space="0" w:color="auto"/>
                                                                                                                            <w:right w:val="none" w:sz="0" w:space="0" w:color="auto"/>
                                                                                                                          </w:divBdr>
                                                                                                                        </w:div>
                                                                                                                        <w:div w:id="788090297">
                                                                                                                          <w:marLeft w:val="0"/>
                                                                                                                          <w:marRight w:val="0"/>
                                                                                                                          <w:marTop w:val="0"/>
                                                                                                                          <w:marBottom w:val="0"/>
                                                                                                                          <w:divBdr>
                                                                                                                            <w:top w:val="none" w:sz="0" w:space="0" w:color="auto"/>
                                                                                                                            <w:left w:val="none" w:sz="0" w:space="0" w:color="auto"/>
                                                                                                                            <w:bottom w:val="none" w:sz="0" w:space="0" w:color="auto"/>
                                                                                                                            <w:right w:val="none" w:sz="0" w:space="0" w:color="auto"/>
                                                                                                                          </w:divBdr>
                                                                                                                        </w:div>
                                                                                                                      </w:divsChild>
                                                                                                                    </w:div>
                                                                                                                    <w:div w:id="2064474536">
                                                                                                                      <w:marLeft w:val="0"/>
                                                                                                                      <w:marRight w:val="0"/>
                                                                                                                      <w:marTop w:val="0"/>
                                                                                                                      <w:marBottom w:val="0"/>
                                                                                                                      <w:divBdr>
                                                                                                                        <w:top w:val="none" w:sz="0" w:space="0" w:color="auto"/>
                                                                                                                        <w:left w:val="none" w:sz="0" w:space="0" w:color="auto"/>
                                                                                                                        <w:bottom w:val="none" w:sz="0" w:space="0" w:color="auto"/>
                                                                                                                        <w:right w:val="none" w:sz="0" w:space="0" w:color="auto"/>
                                                                                                                      </w:divBdr>
                                                                                                                      <w:divsChild>
                                                                                                                        <w:div w:id="1710183497">
                                                                                                                          <w:marLeft w:val="0"/>
                                                                                                                          <w:marRight w:val="0"/>
                                                                                                                          <w:marTop w:val="0"/>
                                                                                                                          <w:marBottom w:val="0"/>
                                                                                                                          <w:divBdr>
                                                                                                                            <w:top w:val="none" w:sz="0" w:space="0" w:color="auto"/>
                                                                                                                            <w:left w:val="none" w:sz="0" w:space="0" w:color="auto"/>
                                                                                                                            <w:bottom w:val="none" w:sz="0" w:space="0" w:color="auto"/>
                                                                                                                            <w:right w:val="none" w:sz="0" w:space="0" w:color="auto"/>
                                                                                                                          </w:divBdr>
                                                                                                                        </w:div>
                                                                                                                        <w:div w:id="649404158">
                                                                                                                          <w:marLeft w:val="0"/>
                                                                                                                          <w:marRight w:val="0"/>
                                                                                                                          <w:marTop w:val="0"/>
                                                                                                                          <w:marBottom w:val="0"/>
                                                                                                                          <w:divBdr>
                                                                                                                            <w:top w:val="none" w:sz="0" w:space="0" w:color="auto"/>
                                                                                                                            <w:left w:val="none" w:sz="0" w:space="0" w:color="auto"/>
                                                                                                                            <w:bottom w:val="none" w:sz="0" w:space="0" w:color="auto"/>
                                                                                                                            <w:right w:val="none" w:sz="0" w:space="0" w:color="auto"/>
                                                                                                                          </w:divBdr>
                                                                                                                        </w:div>
                                                                                                                      </w:divsChild>
                                                                                                                    </w:div>
                                                                                                                    <w:div w:id="345838140">
                                                                                                                      <w:marLeft w:val="0"/>
                                                                                                                      <w:marRight w:val="0"/>
                                                                                                                      <w:marTop w:val="0"/>
                                                                                                                      <w:marBottom w:val="0"/>
                                                                                                                      <w:divBdr>
                                                                                                                        <w:top w:val="none" w:sz="0" w:space="0" w:color="auto"/>
                                                                                                                        <w:left w:val="none" w:sz="0" w:space="0" w:color="auto"/>
                                                                                                                        <w:bottom w:val="none" w:sz="0" w:space="0" w:color="auto"/>
                                                                                                                        <w:right w:val="none" w:sz="0" w:space="0" w:color="auto"/>
                                                                                                                      </w:divBdr>
                                                                                                                      <w:divsChild>
                                                                                                                        <w:div w:id="216429794">
                                                                                                                          <w:marLeft w:val="0"/>
                                                                                                                          <w:marRight w:val="0"/>
                                                                                                                          <w:marTop w:val="0"/>
                                                                                                                          <w:marBottom w:val="0"/>
                                                                                                                          <w:divBdr>
                                                                                                                            <w:top w:val="none" w:sz="0" w:space="0" w:color="auto"/>
                                                                                                                            <w:left w:val="none" w:sz="0" w:space="0" w:color="auto"/>
                                                                                                                            <w:bottom w:val="none" w:sz="0" w:space="0" w:color="auto"/>
                                                                                                                            <w:right w:val="none" w:sz="0" w:space="0" w:color="auto"/>
                                                                                                                          </w:divBdr>
                                                                                                                        </w:div>
                                                                                                                        <w:div w:id="1044913651">
                                                                                                                          <w:marLeft w:val="0"/>
                                                                                                                          <w:marRight w:val="0"/>
                                                                                                                          <w:marTop w:val="0"/>
                                                                                                                          <w:marBottom w:val="0"/>
                                                                                                                          <w:divBdr>
                                                                                                                            <w:top w:val="none" w:sz="0" w:space="0" w:color="auto"/>
                                                                                                                            <w:left w:val="none" w:sz="0" w:space="0" w:color="auto"/>
                                                                                                                            <w:bottom w:val="none" w:sz="0" w:space="0" w:color="auto"/>
                                                                                                                            <w:right w:val="none" w:sz="0" w:space="0" w:color="auto"/>
                                                                                                                          </w:divBdr>
                                                                                                                        </w:div>
                                                                                                                      </w:divsChild>
                                                                                                                    </w:div>
                                                                                                                    <w:div w:id="610358187">
                                                                                                                      <w:marLeft w:val="0"/>
                                                                                                                      <w:marRight w:val="0"/>
                                                                                                                      <w:marTop w:val="0"/>
                                                                                                                      <w:marBottom w:val="0"/>
                                                                                                                      <w:divBdr>
                                                                                                                        <w:top w:val="none" w:sz="0" w:space="0" w:color="auto"/>
                                                                                                                        <w:left w:val="none" w:sz="0" w:space="0" w:color="auto"/>
                                                                                                                        <w:bottom w:val="none" w:sz="0" w:space="0" w:color="auto"/>
                                                                                                                        <w:right w:val="none" w:sz="0" w:space="0" w:color="auto"/>
                                                                                                                      </w:divBdr>
                                                                                                                      <w:divsChild>
                                                                                                                        <w:div w:id="343434896">
                                                                                                                          <w:marLeft w:val="0"/>
                                                                                                                          <w:marRight w:val="0"/>
                                                                                                                          <w:marTop w:val="0"/>
                                                                                                                          <w:marBottom w:val="0"/>
                                                                                                                          <w:divBdr>
                                                                                                                            <w:top w:val="none" w:sz="0" w:space="0" w:color="auto"/>
                                                                                                                            <w:left w:val="none" w:sz="0" w:space="0" w:color="auto"/>
                                                                                                                            <w:bottom w:val="none" w:sz="0" w:space="0" w:color="auto"/>
                                                                                                                            <w:right w:val="none" w:sz="0" w:space="0" w:color="auto"/>
                                                                                                                          </w:divBdr>
                                                                                                                        </w:div>
                                                                                                                        <w:div w:id="1248537807">
                                                                                                                          <w:marLeft w:val="0"/>
                                                                                                                          <w:marRight w:val="0"/>
                                                                                                                          <w:marTop w:val="0"/>
                                                                                                                          <w:marBottom w:val="0"/>
                                                                                                                          <w:divBdr>
                                                                                                                            <w:top w:val="none" w:sz="0" w:space="0" w:color="auto"/>
                                                                                                                            <w:left w:val="none" w:sz="0" w:space="0" w:color="auto"/>
                                                                                                                            <w:bottom w:val="none" w:sz="0" w:space="0" w:color="auto"/>
                                                                                                                            <w:right w:val="none" w:sz="0" w:space="0" w:color="auto"/>
                                                                                                                          </w:divBdr>
                                                                                                                        </w:div>
                                                                                                                      </w:divsChild>
                                                                                                                    </w:div>
                                                                                                                    <w:div w:id="1154837512">
                                                                                                                      <w:marLeft w:val="0"/>
                                                                                                                      <w:marRight w:val="0"/>
                                                                                                                      <w:marTop w:val="0"/>
                                                                                                                      <w:marBottom w:val="0"/>
                                                                                                                      <w:divBdr>
                                                                                                                        <w:top w:val="none" w:sz="0" w:space="0" w:color="auto"/>
                                                                                                                        <w:left w:val="none" w:sz="0" w:space="0" w:color="auto"/>
                                                                                                                        <w:bottom w:val="none" w:sz="0" w:space="0" w:color="auto"/>
                                                                                                                        <w:right w:val="none" w:sz="0" w:space="0" w:color="auto"/>
                                                                                                                      </w:divBdr>
                                                                                                                      <w:divsChild>
                                                                                                                        <w:div w:id="1621112234">
                                                                                                                          <w:marLeft w:val="0"/>
                                                                                                                          <w:marRight w:val="0"/>
                                                                                                                          <w:marTop w:val="0"/>
                                                                                                                          <w:marBottom w:val="0"/>
                                                                                                                          <w:divBdr>
                                                                                                                            <w:top w:val="none" w:sz="0" w:space="0" w:color="auto"/>
                                                                                                                            <w:left w:val="none" w:sz="0" w:space="0" w:color="auto"/>
                                                                                                                            <w:bottom w:val="none" w:sz="0" w:space="0" w:color="auto"/>
                                                                                                                            <w:right w:val="none" w:sz="0" w:space="0" w:color="auto"/>
                                                                                                                          </w:divBdr>
                                                                                                                        </w:div>
                                                                                                                        <w:div w:id="1652363397">
                                                                                                                          <w:marLeft w:val="0"/>
                                                                                                                          <w:marRight w:val="0"/>
                                                                                                                          <w:marTop w:val="0"/>
                                                                                                                          <w:marBottom w:val="0"/>
                                                                                                                          <w:divBdr>
                                                                                                                            <w:top w:val="none" w:sz="0" w:space="0" w:color="auto"/>
                                                                                                                            <w:left w:val="none" w:sz="0" w:space="0" w:color="auto"/>
                                                                                                                            <w:bottom w:val="none" w:sz="0" w:space="0" w:color="auto"/>
                                                                                                                            <w:right w:val="none" w:sz="0" w:space="0" w:color="auto"/>
                                                                                                                          </w:divBdr>
                                                                                                                        </w:div>
                                                                                                                      </w:divsChild>
                                                                                                                    </w:div>
                                                                                                                    <w:div w:id="418867675">
                                                                                                                      <w:marLeft w:val="0"/>
                                                                                                                      <w:marRight w:val="0"/>
                                                                                                                      <w:marTop w:val="0"/>
                                                                                                                      <w:marBottom w:val="0"/>
                                                                                                                      <w:divBdr>
                                                                                                                        <w:top w:val="none" w:sz="0" w:space="0" w:color="auto"/>
                                                                                                                        <w:left w:val="none" w:sz="0" w:space="0" w:color="auto"/>
                                                                                                                        <w:bottom w:val="none" w:sz="0" w:space="0" w:color="auto"/>
                                                                                                                        <w:right w:val="none" w:sz="0" w:space="0" w:color="auto"/>
                                                                                                                      </w:divBdr>
                                                                                                                      <w:divsChild>
                                                                                                                        <w:div w:id="529727584">
                                                                                                                          <w:marLeft w:val="0"/>
                                                                                                                          <w:marRight w:val="0"/>
                                                                                                                          <w:marTop w:val="0"/>
                                                                                                                          <w:marBottom w:val="0"/>
                                                                                                                          <w:divBdr>
                                                                                                                            <w:top w:val="none" w:sz="0" w:space="0" w:color="auto"/>
                                                                                                                            <w:left w:val="none" w:sz="0" w:space="0" w:color="auto"/>
                                                                                                                            <w:bottom w:val="none" w:sz="0" w:space="0" w:color="auto"/>
                                                                                                                            <w:right w:val="none" w:sz="0" w:space="0" w:color="auto"/>
                                                                                                                          </w:divBdr>
                                                                                                                        </w:div>
                                                                                                                        <w:div w:id="1545406669">
                                                                                                                          <w:marLeft w:val="0"/>
                                                                                                                          <w:marRight w:val="0"/>
                                                                                                                          <w:marTop w:val="0"/>
                                                                                                                          <w:marBottom w:val="0"/>
                                                                                                                          <w:divBdr>
                                                                                                                            <w:top w:val="none" w:sz="0" w:space="0" w:color="auto"/>
                                                                                                                            <w:left w:val="none" w:sz="0" w:space="0" w:color="auto"/>
                                                                                                                            <w:bottom w:val="none" w:sz="0" w:space="0" w:color="auto"/>
                                                                                                                            <w:right w:val="none" w:sz="0" w:space="0" w:color="auto"/>
                                                                                                                          </w:divBdr>
                                                                                                                        </w:div>
                                                                                                                      </w:divsChild>
                                                                                                                    </w:div>
                                                                                                                    <w:div w:id="798571858">
                                                                                                                      <w:marLeft w:val="0"/>
                                                                                                                      <w:marRight w:val="0"/>
                                                                                                                      <w:marTop w:val="0"/>
                                                                                                                      <w:marBottom w:val="0"/>
                                                                                                                      <w:divBdr>
                                                                                                                        <w:top w:val="none" w:sz="0" w:space="0" w:color="auto"/>
                                                                                                                        <w:left w:val="none" w:sz="0" w:space="0" w:color="auto"/>
                                                                                                                        <w:bottom w:val="none" w:sz="0" w:space="0" w:color="auto"/>
                                                                                                                        <w:right w:val="none" w:sz="0" w:space="0" w:color="auto"/>
                                                                                                                      </w:divBdr>
                                                                                                                      <w:divsChild>
                                                                                                                        <w:div w:id="623774594">
                                                                                                                          <w:marLeft w:val="0"/>
                                                                                                                          <w:marRight w:val="0"/>
                                                                                                                          <w:marTop w:val="0"/>
                                                                                                                          <w:marBottom w:val="0"/>
                                                                                                                          <w:divBdr>
                                                                                                                            <w:top w:val="none" w:sz="0" w:space="0" w:color="auto"/>
                                                                                                                            <w:left w:val="none" w:sz="0" w:space="0" w:color="auto"/>
                                                                                                                            <w:bottom w:val="none" w:sz="0" w:space="0" w:color="auto"/>
                                                                                                                            <w:right w:val="none" w:sz="0" w:space="0" w:color="auto"/>
                                                                                                                          </w:divBdr>
                                                                                                                        </w:div>
                                                                                                                        <w:div w:id="226963100">
                                                                                                                          <w:marLeft w:val="0"/>
                                                                                                                          <w:marRight w:val="0"/>
                                                                                                                          <w:marTop w:val="0"/>
                                                                                                                          <w:marBottom w:val="0"/>
                                                                                                                          <w:divBdr>
                                                                                                                            <w:top w:val="none" w:sz="0" w:space="0" w:color="auto"/>
                                                                                                                            <w:left w:val="none" w:sz="0" w:space="0" w:color="auto"/>
                                                                                                                            <w:bottom w:val="none" w:sz="0" w:space="0" w:color="auto"/>
                                                                                                                            <w:right w:val="none" w:sz="0" w:space="0" w:color="auto"/>
                                                                                                                          </w:divBdr>
                                                                                                                        </w:div>
                                                                                                                      </w:divsChild>
                                                                                                                    </w:div>
                                                                                                                    <w:div w:id="720445290">
                                                                                                                      <w:marLeft w:val="0"/>
                                                                                                                      <w:marRight w:val="0"/>
                                                                                                                      <w:marTop w:val="0"/>
                                                                                                                      <w:marBottom w:val="0"/>
                                                                                                                      <w:divBdr>
                                                                                                                        <w:top w:val="none" w:sz="0" w:space="0" w:color="auto"/>
                                                                                                                        <w:left w:val="none" w:sz="0" w:space="0" w:color="auto"/>
                                                                                                                        <w:bottom w:val="none" w:sz="0" w:space="0" w:color="auto"/>
                                                                                                                        <w:right w:val="none" w:sz="0" w:space="0" w:color="auto"/>
                                                                                                                      </w:divBdr>
                                                                                                                      <w:divsChild>
                                                                                                                        <w:div w:id="337540311">
                                                                                                                          <w:marLeft w:val="0"/>
                                                                                                                          <w:marRight w:val="0"/>
                                                                                                                          <w:marTop w:val="0"/>
                                                                                                                          <w:marBottom w:val="0"/>
                                                                                                                          <w:divBdr>
                                                                                                                            <w:top w:val="none" w:sz="0" w:space="0" w:color="auto"/>
                                                                                                                            <w:left w:val="none" w:sz="0" w:space="0" w:color="auto"/>
                                                                                                                            <w:bottom w:val="none" w:sz="0" w:space="0" w:color="auto"/>
                                                                                                                            <w:right w:val="none" w:sz="0" w:space="0" w:color="auto"/>
                                                                                                                          </w:divBdr>
                                                                                                                        </w:div>
                                                                                                                        <w:div w:id="355815657">
                                                                                                                          <w:marLeft w:val="0"/>
                                                                                                                          <w:marRight w:val="0"/>
                                                                                                                          <w:marTop w:val="0"/>
                                                                                                                          <w:marBottom w:val="0"/>
                                                                                                                          <w:divBdr>
                                                                                                                            <w:top w:val="none" w:sz="0" w:space="0" w:color="auto"/>
                                                                                                                            <w:left w:val="none" w:sz="0" w:space="0" w:color="auto"/>
                                                                                                                            <w:bottom w:val="none" w:sz="0" w:space="0" w:color="auto"/>
                                                                                                                            <w:right w:val="none" w:sz="0" w:space="0" w:color="auto"/>
                                                                                                                          </w:divBdr>
                                                                                                                        </w:div>
                                                                                                                      </w:divsChild>
                                                                                                                    </w:div>
                                                                                                                    <w:div w:id="730036885">
                                                                                                                      <w:marLeft w:val="0"/>
                                                                                                                      <w:marRight w:val="0"/>
                                                                                                                      <w:marTop w:val="0"/>
                                                                                                                      <w:marBottom w:val="0"/>
                                                                                                                      <w:divBdr>
                                                                                                                        <w:top w:val="none" w:sz="0" w:space="0" w:color="auto"/>
                                                                                                                        <w:left w:val="none" w:sz="0" w:space="0" w:color="auto"/>
                                                                                                                        <w:bottom w:val="none" w:sz="0" w:space="0" w:color="auto"/>
                                                                                                                        <w:right w:val="none" w:sz="0" w:space="0" w:color="auto"/>
                                                                                                                      </w:divBdr>
                                                                                                                      <w:divsChild>
                                                                                                                        <w:div w:id="853421594">
                                                                                                                          <w:marLeft w:val="0"/>
                                                                                                                          <w:marRight w:val="0"/>
                                                                                                                          <w:marTop w:val="0"/>
                                                                                                                          <w:marBottom w:val="0"/>
                                                                                                                          <w:divBdr>
                                                                                                                            <w:top w:val="none" w:sz="0" w:space="0" w:color="auto"/>
                                                                                                                            <w:left w:val="none" w:sz="0" w:space="0" w:color="auto"/>
                                                                                                                            <w:bottom w:val="none" w:sz="0" w:space="0" w:color="auto"/>
                                                                                                                            <w:right w:val="none" w:sz="0" w:space="0" w:color="auto"/>
                                                                                                                          </w:divBdr>
                                                                                                                        </w:div>
                                                                                                                      </w:divsChild>
                                                                                                                    </w:div>
                                                                                                                    <w:div w:id="394158960">
                                                                                                                      <w:marLeft w:val="0"/>
                                                                                                                      <w:marRight w:val="0"/>
                                                                                                                      <w:marTop w:val="0"/>
                                                                                                                      <w:marBottom w:val="0"/>
                                                                                                                      <w:divBdr>
                                                                                                                        <w:top w:val="none" w:sz="0" w:space="0" w:color="auto"/>
                                                                                                                        <w:left w:val="none" w:sz="0" w:space="0" w:color="auto"/>
                                                                                                                        <w:bottom w:val="none" w:sz="0" w:space="0" w:color="auto"/>
                                                                                                                        <w:right w:val="none" w:sz="0" w:space="0" w:color="auto"/>
                                                                                                                      </w:divBdr>
                                                                                                                      <w:divsChild>
                                                                                                                        <w:div w:id="1476140828">
                                                                                                                          <w:marLeft w:val="0"/>
                                                                                                                          <w:marRight w:val="0"/>
                                                                                                                          <w:marTop w:val="0"/>
                                                                                                                          <w:marBottom w:val="0"/>
                                                                                                                          <w:divBdr>
                                                                                                                            <w:top w:val="none" w:sz="0" w:space="0" w:color="auto"/>
                                                                                                                            <w:left w:val="none" w:sz="0" w:space="0" w:color="auto"/>
                                                                                                                            <w:bottom w:val="none" w:sz="0" w:space="0" w:color="auto"/>
                                                                                                                            <w:right w:val="none" w:sz="0" w:space="0" w:color="auto"/>
                                                                                                                          </w:divBdr>
                                                                                                                        </w:div>
                                                                                                                      </w:divsChild>
                                                                                                                    </w:div>
                                                                                                                    <w:div w:id="396904211">
                                                                                                                      <w:marLeft w:val="0"/>
                                                                                                                      <w:marRight w:val="0"/>
                                                                                                                      <w:marTop w:val="0"/>
                                                                                                                      <w:marBottom w:val="0"/>
                                                                                                                      <w:divBdr>
                                                                                                                        <w:top w:val="none" w:sz="0" w:space="0" w:color="auto"/>
                                                                                                                        <w:left w:val="none" w:sz="0" w:space="0" w:color="auto"/>
                                                                                                                        <w:bottom w:val="none" w:sz="0" w:space="0" w:color="auto"/>
                                                                                                                        <w:right w:val="none" w:sz="0" w:space="0" w:color="auto"/>
                                                                                                                      </w:divBdr>
                                                                                                                      <w:divsChild>
                                                                                                                        <w:div w:id="1772043377">
                                                                                                                          <w:marLeft w:val="0"/>
                                                                                                                          <w:marRight w:val="0"/>
                                                                                                                          <w:marTop w:val="0"/>
                                                                                                                          <w:marBottom w:val="0"/>
                                                                                                                          <w:divBdr>
                                                                                                                            <w:top w:val="none" w:sz="0" w:space="0" w:color="auto"/>
                                                                                                                            <w:left w:val="none" w:sz="0" w:space="0" w:color="auto"/>
                                                                                                                            <w:bottom w:val="none" w:sz="0" w:space="0" w:color="auto"/>
                                                                                                                            <w:right w:val="none" w:sz="0" w:space="0" w:color="auto"/>
                                                                                                                          </w:divBdr>
                                                                                                                        </w:div>
                                                                                                                        <w:div w:id="1359428476">
                                                                                                                          <w:marLeft w:val="0"/>
                                                                                                                          <w:marRight w:val="0"/>
                                                                                                                          <w:marTop w:val="0"/>
                                                                                                                          <w:marBottom w:val="0"/>
                                                                                                                          <w:divBdr>
                                                                                                                            <w:top w:val="none" w:sz="0" w:space="0" w:color="auto"/>
                                                                                                                            <w:left w:val="none" w:sz="0" w:space="0" w:color="auto"/>
                                                                                                                            <w:bottom w:val="none" w:sz="0" w:space="0" w:color="auto"/>
                                                                                                                            <w:right w:val="none" w:sz="0" w:space="0" w:color="auto"/>
                                                                                                                          </w:divBdr>
                                                                                                                        </w:div>
                                                                                                                      </w:divsChild>
                                                                                                                    </w:div>
                                                                                                                    <w:div w:id="1128167130">
                                                                                                                      <w:marLeft w:val="0"/>
                                                                                                                      <w:marRight w:val="0"/>
                                                                                                                      <w:marTop w:val="0"/>
                                                                                                                      <w:marBottom w:val="0"/>
                                                                                                                      <w:divBdr>
                                                                                                                        <w:top w:val="none" w:sz="0" w:space="0" w:color="auto"/>
                                                                                                                        <w:left w:val="none" w:sz="0" w:space="0" w:color="auto"/>
                                                                                                                        <w:bottom w:val="none" w:sz="0" w:space="0" w:color="auto"/>
                                                                                                                        <w:right w:val="none" w:sz="0" w:space="0" w:color="auto"/>
                                                                                                                      </w:divBdr>
                                                                                                                      <w:divsChild>
                                                                                                                        <w:div w:id="824275842">
                                                                                                                          <w:marLeft w:val="0"/>
                                                                                                                          <w:marRight w:val="0"/>
                                                                                                                          <w:marTop w:val="0"/>
                                                                                                                          <w:marBottom w:val="0"/>
                                                                                                                          <w:divBdr>
                                                                                                                            <w:top w:val="none" w:sz="0" w:space="0" w:color="auto"/>
                                                                                                                            <w:left w:val="none" w:sz="0" w:space="0" w:color="auto"/>
                                                                                                                            <w:bottom w:val="none" w:sz="0" w:space="0" w:color="auto"/>
                                                                                                                            <w:right w:val="none" w:sz="0" w:space="0" w:color="auto"/>
                                                                                                                          </w:divBdr>
                                                                                                                        </w:div>
                                                                                                                        <w:div w:id="16546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urheartj.oxfordjournals.org/lookup/external-ref?access_num=10.1371/journal.pone.0085805.&amp;link_type=DOI" TargetMode="External"/><Relationship Id="rId21" Type="http://schemas.openxmlformats.org/officeDocument/2006/relationships/hyperlink" Target="http://eurheartj.oxfordjournals.org/lookup/suppl/doi:10.1093/eurheartj/ehv346/-/DC1" TargetMode="External"/><Relationship Id="rId42" Type="http://schemas.openxmlformats.org/officeDocument/2006/relationships/hyperlink" Target="http://d1vzuwdl7rxiz0.cloudfront.net/content/ehj/early/2015/07/27/eurheartj.ehv346/F2.large.jpg?width=800&amp;height=600&amp;carousel=1" TargetMode="External"/><Relationship Id="rId63" Type="http://schemas.openxmlformats.org/officeDocument/2006/relationships/hyperlink" Target="http://eurheartj.oxfordjournals.org/content/early/2015/07/27/eurheartj.ehv346" TargetMode="External"/><Relationship Id="rId84" Type="http://schemas.openxmlformats.org/officeDocument/2006/relationships/hyperlink" Target="http://eurheartj.oxfordjournals.org/content/early/2015/07/27/%7Bopenurl%7D?query=rft.jtitle%253DMayo%2BClinic%2BProceedings%26rft.stitle%253DMayo%2BClin%2BProc.%26rft.aulast%253DHaddad%26rft.auinit1%253DR.%2BM.%26rft.volume%253D82%26rft.issue%253D1%26rft.spage%253D29%26rft.epage%253D39%26rft.atitle%253DTestosterone%2Band%2BCardiovascular%2BRisk%2Bin%2BMen%253A%2BA%2BSystematic%2BReview%2Band%2BMeta-analysis%2Bof%2BRandomized%2BPlacebo-Controlled%2BTrials%26rft_id%253Dinfo%253Adoi%252F10.4065%252F82.1.29%26rft_id%253Dinfo%253Apmid%252F17285783%26rft.genre%253Darticle%26rft_val_fmt%253Dinfo%253Aofi%252Ffmt%253Akev%253Amtx%253Ajournal%26ctx_ver%253DZ39.88-2004%26url_ver%253DZ39.88-2004%26url_ctx_fmt%253Dinfo%253Aofi%252Ffmt%253Akev%253Amtx%253Actx" TargetMode="External"/><Relationship Id="rId138" Type="http://schemas.openxmlformats.org/officeDocument/2006/relationships/hyperlink" Target="http://eurheartj.oxfordjournals.org/content/early/2015/07/27/eurheartj.ehv346" TargetMode="External"/><Relationship Id="rId159" Type="http://schemas.openxmlformats.org/officeDocument/2006/relationships/hyperlink" Target="http://eurheartj.oxfordjournals.org/content/early/2015/07/27/eurheartj.ehv346" TargetMode="External"/><Relationship Id="rId170" Type="http://schemas.openxmlformats.org/officeDocument/2006/relationships/hyperlink" Target="http://eurheartj.oxfordjournals.org/lookup/external-ref?access_num=10.1016/j.ahj.2012.12.009&amp;link_type=DOI" TargetMode="External"/><Relationship Id="rId191" Type="http://schemas.openxmlformats.org/officeDocument/2006/relationships/hyperlink" Target="http://www.fda.gov/Drugs/DrugSafety/ucm436259.htm" TargetMode="External"/><Relationship Id="rId196" Type="http://schemas.openxmlformats.org/officeDocument/2006/relationships/hyperlink" Target="http://eurheartj.oxfordjournals.org/content/early/2015/07/27/eurheartj.ehv346" TargetMode="External"/><Relationship Id="rId200" Type="http://schemas.openxmlformats.org/officeDocument/2006/relationships/fontTable" Target="fontTable.xml"/><Relationship Id="rId16" Type="http://schemas.openxmlformats.org/officeDocument/2006/relationships/hyperlink" Target="http://eurheartj.oxfordjournals.org/content/early/2015/07/27/eurheartj.ehv346" TargetMode="External"/><Relationship Id="rId107" Type="http://schemas.openxmlformats.org/officeDocument/2006/relationships/hyperlink" Target="http://eurheartj.oxfordjournals.org/lookup/external-ref?access_num=10.1056/NEJMoa1000485&amp;link_type=DOI" TargetMode="External"/><Relationship Id="rId11" Type="http://schemas.openxmlformats.org/officeDocument/2006/relationships/hyperlink" Target="http://eurheartj.oxfordjournals.org/content/early/2015/07/27/eurheartj.ehv346" TargetMode="External"/><Relationship Id="rId32" Type="http://schemas.openxmlformats.org/officeDocument/2006/relationships/hyperlink" Target="http://eurheartj.oxfordjournals.org/content/early/2015/07/27/eurheartj.ehv346" TargetMode="External"/><Relationship Id="rId37" Type="http://schemas.openxmlformats.org/officeDocument/2006/relationships/hyperlink" Target="http://eurheartj.oxfordjournals.org/content/early/2015/07/27/eurheartj.ehv346" TargetMode="External"/><Relationship Id="rId53" Type="http://schemas.openxmlformats.org/officeDocument/2006/relationships/hyperlink" Target="http://d1vzuwdl7rxiz0.cloudfront.net/content/ehj/early/2015/07/27/eurheartj.ehv346/F3.large.jpg" TargetMode="External"/><Relationship Id="rId58" Type="http://schemas.openxmlformats.org/officeDocument/2006/relationships/hyperlink" Target="http://eurheartj.oxfordjournals.org/content/early/2015/07/27/eurheartj.ehv346" TargetMode="External"/><Relationship Id="rId74" Type="http://schemas.openxmlformats.org/officeDocument/2006/relationships/hyperlink" Target="http://eurheartj.oxfordjournals.org/content/early/2015/07/27/eurheartj.ehv346" TargetMode="External"/><Relationship Id="rId79" Type="http://schemas.openxmlformats.org/officeDocument/2006/relationships/hyperlink" Target="http://eurheartj.oxfordjournals.org/content/early/2015/07/27/eurheartj.ehv346" TargetMode="External"/><Relationship Id="rId102" Type="http://schemas.openxmlformats.org/officeDocument/2006/relationships/hyperlink" Target="http://eurheartj.oxfordjournals.org/lookup/external-ref?access_num=10.1210/jc.2009-2575&amp;link_type=DOI" TargetMode="External"/><Relationship Id="rId123" Type="http://schemas.openxmlformats.org/officeDocument/2006/relationships/hyperlink" Target="http://eurheartj.oxfordjournals.org/lookup/external-ref?access_num=10.1210/jc.2011-2591&amp;link_type=DOI" TargetMode="External"/><Relationship Id="rId128" Type="http://schemas.openxmlformats.org/officeDocument/2006/relationships/hyperlink" Target="http://eurheartj.oxfordjournals.org/lookup/external-ref?access_num=10.1210/jc.2014-2664&amp;link_type=DOI" TargetMode="External"/><Relationship Id="rId144" Type="http://schemas.openxmlformats.org/officeDocument/2006/relationships/hyperlink" Target="http://eurheartj.oxfordjournals.org/content/early/2015/07/27/%7Bopenurl%7D?query=rft.jtitle%253DJournal%2Bof%2BClinical%2BEndocrinology%2B%2526%2BMetabolism%26rft.stitle%253DJ.%2BClin.%2BEndocrinol.%2BMetab.%26rft.aulast%253DWang%26rft.auinit1%253DC.%26rft.volume%253D89%26rft.issue%253D2%26rft.spage%253D534%26rft.epage%253D543%26rft.atitle%253DMeasurement%2Bof%2BTotal%2BSerum%2BTestosterone%2Bin%2BAdult%2BMen%253A%2BComparison%2Bof%2BCurrent%2BLaboratory%2BMethods%2BVersus%2BLiquid%2BChromatography-Tandem%2BMass%2BSpectrometry%26rft_id%253Dinfo%253Adoi%252F10.1210%252Fjc.2003-031287%26rft_id%253Dinfo%253Apmid%252F14764758%26rft.genre%253Darticle%26rft_val_fmt%253Dinfo%253Aofi%252Ffmt%253Akev%253Amtx%253Ajournal%26ctx_ver%253DZ39.88-2004%26url_ver%253DZ39.88-2004%26url_ctx_fmt%253Dinfo%253Aofi%252Ffmt%253Akev%253Amtx%253Actx" TargetMode="External"/><Relationship Id="rId149" Type="http://schemas.openxmlformats.org/officeDocument/2006/relationships/hyperlink" Target="http://eurheartj.oxfordjournals.org/content/early/2015/07/27/%7Bopenurl%7D?query=rft.jtitle%253DJ%2BClin%2BEndocrinol%2BMetab%26rft.volume%253D121%26rft.spage%253D513%26rft.genre%253Darticle%26rft_val_fmt%253Dinfo%253Aofi%252Ffmt%253Akev%253Amtx%253Ajournal%26ctx_ver%253DZ39.88-2004%26url_ver%253DZ39.88-2004%26url_ctx_fmt%253Dinfo%253Aofi%252Ffmt%253Akev%253Amtx%253Actx" TargetMode="External"/><Relationship Id="rId5" Type="http://schemas.openxmlformats.org/officeDocument/2006/relationships/hyperlink" Target="http://www.activebeat.com/health-news/" TargetMode="External"/><Relationship Id="rId90" Type="http://schemas.openxmlformats.org/officeDocument/2006/relationships/hyperlink" Target="http://eurheartj.oxfordjournals.org/content/early/2015/07/27/eurheartj.ehv346" TargetMode="External"/><Relationship Id="rId95" Type="http://schemas.openxmlformats.org/officeDocument/2006/relationships/hyperlink" Target="http://eurheartj.oxfordjournals.org/lookup/external-ref?access_num=10.1210/jc.2009-0417&amp;link_type=DOI" TargetMode="External"/><Relationship Id="rId160" Type="http://schemas.openxmlformats.org/officeDocument/2006/relationships/hyperlink" Target="http://eurheartj.oxfordjournals.org/content/early/2015/07/27/%7Bopenurl%7D?query=rft.jtitle%253DPsychological%2Bmethods%26rft.stitle%253DPsychol%2BMethods%26rft.aulast%253DHarder%26rft.auinit1%253DV.%2BS.%26rft.volume%253D15%26rft.issue%253D3%26rft.spage%253D234%26rft.epage%253D249%26rft.atitle%253DPropensity%2Bscore%2Btechniques%2Band%2Bthe%2Bassessment%2Bof%2Bmeasured%2Bcovariate%2Bbalance%2Bto%2Btest%2Bcausal%2Bassociations%2Bin%2Bpsychological%2Bresearch.%26rft_id%253Dinfo%253Adoi%252F10.1037%252Fa0019623%26rft_id%253Dinfo%253Apmid%252F20822250%26rft.genre%253Darticle%26rft_val_fmt%253Dinfo%253Aofi%252Ffmt%253Akev%253Amtx%253Ajournal%26ctx_ver%253DZ39.88-2004%26url_ver%253DZ39.88-2004%26url_ctx_fmt%253Dinfo%253Aofi%252Ffmt%253Akev%253Amtx%253Actx" TargetMode="External"/><Relationship Id="rId165" Type="http://schemas.openxmlformats.org/officeDocument/2006/relationships/hyperlink" Target="http://eurheartj.oxfordjournals.org/content/early/2015/07/27/%7Bopenurl%7D?query=rft.jtitle%253DClinical%2Bendocrinology%26rft.stitle%253DClin%2BEndocrinol%2B%2528Oxf%2529%26rft.aulast%253DBrambilla%26rft.auinit1%253DD.%2BJ.%26rft.volume%253D67%26rft.issue%253D6%26rft.spage%253D853%26rft.epage%253D862%26rft.atitle%253DIntraindividual%2Bvariation%2Bin%2Blevels%2Bof%2Bserum%2Btestosterone%2Band%2Bother%2Breproductive%2Band%2Badrenal%2Bhormones%2Bin%2Bmen.%26rft_id%253Dinfo%253Adoi%252F10.1111%252Fj.1365-2265.2007.02976.x%26rft_id%253Dinfo%253Apmid%252F18052942%26rft.genre%253Darticle%26rft_val_fmt%253Dinfo%253Aofi%252Ffmt%253Akev%253Amtx%253Ajournal%26ctx_ver%253DZ39.88-2004%26url_ver%253DZ39.88-2004%26url_ctx_fmt%253Dinfo%253Aofi%252Ffmt%253Akev%253Amtx%253Actx" TargetMode="External"/><Relationship Id="rId181" Type="http://schemas.openxmlformats.org/officeDocument/2006/relationships/hyperlink" Target="http://eurheartj.oxfordjournals.org/content/early/2015/07/27/%7Bopenurl%7D?query=rft.jtitle%253DArchives%2Bof%2Bandrology%26rft.stitle%253DArch%2BAndrol%26rft.aulast%253DSaad%26rft.auinit1%253DF.%26rft.volume%253D53%26rft.issue%253D6%26rft.spage%253D353%26rft.epage%253D357%26rft.atitle%253DAn%2Bexploratory%2Bstudy%2Bof%2Bthe%2Beffects%2Bof%2B12%2Bmonth%2Badministration%2Bof%2Bthe%2Bnovel%2Blong-acting%2Btestosterone%2Bundecanoate%2Bon%2Bmeasures%2Bof%2Bsexual%2Bfunction%2Band%2Bthe%2Bmetabolic%2Bsyndrome.%26rft_id%253Dinfo%253Adoi%252F10.1080%252F01485010701730880%26rft_id%253Dinfo%253Apmid%252F18357966%26rft.genre%253Darticle%26rft_val_fmt%253Dinfo%253Aofi%252Ffmt%253Akev%253Amtx%253Ajournal%26ctx_ver%253DZ39.88-2004%26url_ver%253DZ39.88-2004%26url_ctx_fmt%253Dinfo%253Aofi%252Ffmt%253Akev%253Amtx%253Actx" TargetMode="External"/><Relationship Id="rId186" Type="http://schemas.openxmlformats.org/officeDocument/2006/relationships/hyperlink" Target="http://eurheartj.oxfordjournals.org/content/early/2015/07/27/%7Bopenurl%7D?query=rft.jtitle%253DHeart%26rft_id%253Dinfo%253Adoi%252F10.1136%252Fhrt.2010.217414%26rft_id%253Dinfo%253Apmid%252F21303797%26rft.genre%253Darticle%26rft_val_fmt%253Dinfo%253Aofi%252Ffmt%253Akev%253Amtx%253Ajournal%26ctx_ver%253DZ39.88-2004%26url_ver%253DZ39.88-2004%26url_ctx_fmt%253Dinfo%253Aofi%252Ffmt%253Akev%253Amtx%253Actx" TargetMode="External"/><Relationship Id="rId22" Type="http://schemas.openxmlformats.org/officeDocument/2006/relationships/hyperlink" Target="http://eurheartj.oxfordjournals.org/content/early/2015/07/27/eurheartj.ehv346" TargetMode="External"/><Relationship Id="rId27" Type="http://schemas.openxmlformats.org/officeDocument/2006/relationships/hyperlink" Target="http://d1vzuwdl7rxiz0.cloudfront.net/content/ehj/early/2015/07/27/eurheartj.ehv346/F1.large.jpg?width=800&amp;height=600&amp;carousel=1" TargetMode="External"/><Relationship Id="rId43" Type="http://schemas.openxmlformats.org/officeDocument/2006/relationships/image" Target="media/image2.gif"/><Relationship Id="rId48" Type="http://schemas.openxmlformats.org/officeDocument/2006/relationships/hyperlink" Target="http://eurheartj.oxfordjournals.org/content/early/2015/07/27/eurheartj.ehv346" TargetMode="External"/><Relationship Id="rId64" Type="http://schemas.openxmlformats.org/officeDocument/2006/relationships/hyperlink" Target="http://eurheartj.oxfordjournals.org/content/early/2015/07/27/eurheartj.ehv346" TargetMode="External"/><Relationship Id="rId69" Type="http://schemas.openxmlformats.org/officeDocument/2006/relationships/hyperlink" Target="http://eurheartj.oxfordjournals.org/content/early/2015/07/27/eurheartj.ehv346" TargetMode="External"/><Relationship Id="rId113" Type="http://schemas.openxmlformats.org/officeDocument/2006/relationships/hyperlink" Target="http://eurheartj.oxfordjournals.org/lookup/external-ref?access_num=24193080&amp;link_type=MED&amp;atom=%2Fehj%2Fearly%2F2015%2F07%2F27%2Feurheartj.ehv346.atom" TargetMode="External"/><Relationship Id="rId118" Type="http://schemas.openxmlformats.org/officeDocument/2006/relationships/hyperlink" Target="http://eurheartj.oxfordjournals.org/lookup/external-ref?access_num=24489673&amp;link_type=MED&amp;atom=%2Fehj%2Fearly%2F2015%2F07%2F27%2Feurheartj.ehv346.atom" TargetMode="External"/><Relationship Id="rId134" Type="http://schemas.openxmlformats.org/officeDocument/2006/relationships/hyperlink" Target="http://eurheartj.oxfordjournals.org/content/early/2015/07/27/eurheartj.ehv346" TargetMode="External"/><Relationship Id="rId139" Type="http://schemas.openxmlformats.org/officeDocument/2006/relationships/hyperlink" Target="http://eurheartj.oxfordjournals.org/content/early/2015/07/27/%7Bopenurl%7D?query=rft.jtitle%253DJ%2BClin%2BEndocrinol%2BMetab%26rft_id%253Dinfo%253Adoi%252F10.1210%252Fjc.2006-1864%26rft_id%253Dinfo%253Apmid%252F17090633%26rft.genre%253Darticle%26rft_val_fmt%253Dinfo%253Aofi%252Ffmt%253Akev%253Amtx%253Ajournal%26ctx_ver%253DZ39.88-2004%26url_ver%253DZ39.88-2004%26url_ctx_fmt%253Dinfo%253Aofi%252Ffmt%253Akev%253Amtx%253Actx" TargetMode="External"/><Relationship Id="rId80" Type="http://schemas.openxmlformats.org/officeDocument/2006/relationships/hyperlink" Target="http://eurheartj.oxfordjournals.org/content/early/2015/07/27/%7Bopenurl%7D?query=rft.jtitle%253DJAMA%2BIntern%2BMed%26rft.volume%253D173%26rft.spage%253D1465%26rft_id%253Dinfo%253Adoi%252F10.1001%252Fjamainternmed.2013.6895%26rft_id%253Dinfo%253Apmid%252F23939517%26rft.genre%253Darticle%26rft_val_fmt%253Dinfo%253Aofi%252Ffmt%253Akev%253Amtx%253Ajournal%26ctx_ver%253DZ39.88-2004%26url_ver%253DZ39.88-2004%26url_ctx_fmt%253Dinfo%253Aofi%252Ffmt%253Akev%253Amtx%253Actx" TargetMode="External"/><Relationship Id="rId85" Type="http://schemas.openxmlformats.org/officeDocument/2006/relationships/hyperlink" Target="http://eurheartj.oxfordjournals.org/lookup/external-ref?access_num=10.4065/82.1.29&amp;link_type=DOI" TargetMode="External"/><Relationship Id="rId150" Type="http://schemas.openxmlformats.org/officeDocument/2006/relationships/hyperlink" Target="http://eurheartj.oxfordjournals.org/content/early/2015/07/27/eurheartj.ehv346" TargetMode="External"/><Relationship Id="rId155" Type="http://schemas.openxmlformats.org/officeDocument/2006/relationships/hyperlink" Target="http://eurheartj.oxfordjournals.org/content/early/2015/07/27/%7Bopenurl%7D?query=rft.jtitle%253DEpidemiology%2B%2528Cambridge%252C%2BMass.%2529%26rft.stitle%253DEpidemiology%26rft.aulast%253DRobins%26rft.auinit1%253DJ.%2BM.%26rft.volume%253D11%26rft.issue%253D5%26rft.spage%253D550%26rft.epage%253D560%26rft.atitle%253DMarginal%2Bstructural%2Bmodels%2Band%2Bcausal%2Binference%2Bin%2Bepidemiology.%26rft_id%253Dinfo%253Adoi%252F10.1097%252F00001648-200009000-00011%26rft_id%253Dinfo%253Apmid%252F10955408%26rft.genre%253Darticle%26rft_val_fmt%253Dinfo%253Aofi%252Ffmt%253Akev%253Amtx%253Ajournal%26ctx_ver%253DZ39.88-2004%26url_ver%253DZ39.88-2004%26url_ctx_fmt%253Dinfo%253Aofi%252Ffmt%253Akev%253Amtx%253Actx" TargetMode="External"/><Relationship Id="rId171" Type="http://schemas.openxmlformats.org/officeDocument/2006/relationships/hyperlink" Target="http://eurheartj.oxfordjournals.org/lookup/external-ref?access_num=23453115&amp;link_type=MED&amp;atom=%2Fehj%2Fearly%2F2015%2F07%2F27%2Feurheartj.ehv346.atom" TargetMode="External"/><Relationship Id="rId176" Type="http://schemas.openxmlformats.org/officeDocument/2006/relationships/hyperlink" Target="http://eurheartj.oxfordjournals.org/lookup/external-ref?access_num=20061435&amp;link_type=MED&amp;atom=%2Fehj%2Fearly%2F2015%2F07%2F27%2Feurheartj.ehv346.atom" TargetMode="External"/><Relationship Id="rId192" Type="http://schemas.openxmlformats.org/officeDocument/2006/relationships/hyperlink" Target="http://eurheartj.oxfordjournals.org/content/early/2015/07/27/eurheartj.ehv346" TargetMode="External"/><Relationship Id="rId197" Type="http://schemas.openxmlformats.org/officeDocument/2006/relationships/hyperlink" Target="http://eurheartj.oxfordjournals.org/content/early/2015/07/27/%7Bopenurl%7D?query=rft.jtitle%253DExpert%2BOpin%2BDrug%2BSaf%26rft.volume%253D13%26rft.spage%253D1327%26rft_id%253Dinfo%253Adoi%252F10.1517%252F14740338.2014.950653%26rft_id%253Dinfo%253Apmid%252F25139126%26rft.genre%253Darticle%26rft_val_fmt%253Dinfo%253Aofi%252Ffmt%253Akev%253Amtx%253Ajournal%26ctx_ver%253DZ39.88-2004%26url_ver%253DZ39.88-2004%26url_ctx_fmt%253Dinfo%253Aofi%252Ffmt%253Akev%253Amtx%253Actx" TargetMode="External"/><Relationship Id="rId201" Type="http://schemas.openxmlformats.org/officeDocument/2006/relationships/theme" Target="theme/theme1.xml"/><Relationship Id="rId12" Type="http://schemas.openxmlformats.org/officeDocument/2006/relationships/hyperlink" Target="http://eurheartj.oxfordjournals.org/content/early/2015/07/27/eurheartj.ehv346" TargetMode="External"/><Relationship Id="rId17" Type="http://schemas.openxmlformats.org/officeDocument/2006/relationships/hyperlink" Target="http://eurheartj.oxfordjournals.org/content/early/2015/07/27/eurheartj.ehv346" TargetMode="External"/><Relationship Id="rId33" Type="http://schemas.openxmlformats.org/officeDocument/2006/relationships/hyperlink" Target="http://eurheartj.oxfordjournals.org/lookup/suppl/doi:10.1093/eurheartj/ehv346/-/DC1" TargetMode="External"/><Relationship Id="rId38" Type="http://schemas.openxmlformats.org/officeDocument/2006/relationships/hyperlink" Target="http://eurheartj.oxfordjournals.org/content/early/2015/07/27/eurheartj.ehv346" TargetMode="External"/><Relationship Id="rId59" Type="http://schemas.openxmlformats.org/officeDocument/2006/relationships/hyperlink" Target="http://eurheartj.oxfordjournals.org/content/early/2015/07/27/eurheartj.ehv346" TargetMode="External"/><Relationship Id="rId103" Type="http://schemas.openxmlformats.org/officeDocument/2006/relationships/hyperlink" Target="http://eurheartj.oxfordjournals.org/lookup/external-ref?access_num=20525906&amp;link_type=MED&amp;atom=%2Fehj%2Fearly%2F2015%2F07%2F27%2Feurheartj.ehv346.atom" TargetMode="External"/><Relationship Id="rId108" Type="http://schemas.openxmlformats.org/officeDocument/2006/relationships/hyperlink" Target="http://eurheartj.oxfordjournals.org/lookup/external-ref?access_num=20592293&amp;link_type=MED&amp;atom=%2Fehj%2Fearly%2F2015%2F07%2F27%2Feurheartj.ehv346.atom" TargetMode="External"/><Relationship Id="rId124" Type="http://schemas.openxmlformats.org/officeDocument/2006/relationships/hyperlink" Target="http://eurheartj.oxfordjournals.org/lookup/external-ref?access_num=22496507&amp;link_type=MED&amp;atom=%2Fehj%2Fearly%2F2015%2F07%2F27%2Feurheartj.ehv346.atom" TargetMode="External"/><Relationship Id="rId129" Type="http://schemas.openxmlformats.org/officeDocument/2006/relationships/hyperlink" Target="http://eurheartj.oxfordjournals.org/lookup/external-ref?access_num=25268392&amp;link_type=MED&amp;atom=%2Fehj%2Fearly%2F2015%2F07%2F27%2Feurheartj.ehv346.atom" TargetMode="External"/><Relationship Id="rId54" Type="http://schemas.openxmlformats.org/officeDocument/2006/relationships/hyperlink" Target="http://eurheartj.oxfordjournals.org/highwire/powerpoint/694804" TargetMode="External"/><Relationship Id="rId70" Type="http://schemas.openxmlformats.org/officeDocument/2006/relationships/hyperlink" Target="http://eurheartj.oxfordjournals.org/content/early/2015/07/27/%7Bopenurl%7D?query=rft.jtitle%253DJournal%2Bof%2BClinical%2BEndocrinology%2B%2526%2BMetabolism%26rft.stitle%253DJ.%2BClin.%2BEndocrinol.%2BMetab.%26rft.aulast%253DBhasin%26rft.auinit1%253DS.%26rft.volume%253D95%26rft.issue%253D6%26rft.spage%253D2536%26rft.epage%253D2559%26rft.atitle%253DTestosterone%2BTherapy%2Bin%2BMen%2Bwith%2BAndrogen%2BDeficiency%2BSyndromes%253A%2BAn%2BEndocrine%2BSociety%2BClinical%2BPractice%2BGuideline%26rft_id%253Dinfo%253Adoi%252F10.1210%252Fjc.2009-2354%26rft_id%253Dinfo%253Apmid%252F20525905%26rft.genre%253Darticle%26rft_val_fmt%253Dinfo%253Aofi%252Ffmt%253Akev%253Amtx%253Ajournal%26ctx_ver%253DZ39.88-2004%26url_ver%253DZ39.88-2004%26url_ctx_fmt%253Dinfo%253Aofi%252Ffmt%253Akev%253Amtx%253Actx" TargetMode="External"/><Relationship Id="rId75" Type="http://schemas.openxmlformats.org/officeDocument/2006/relationships/hyperlink" Target="http://eurheartj.oxfordjournals.org/content/early/2015/07/27/%7Bopenurl%7D?query=rft.jtitle%253DJournal%2Bof%2BClinical%2BEndocrinology%2B%2526%2BMetabolism%26rft.stitle%253DJ.%2BClin.%2BEndocrinol.%2BMetab.%26rft.aulast%253DAraujo%26rft.auinit1%253DA.%2BB.%26rft.volume%253D89%26rft.issue%253D12%26rft.spage%253D5920%26rft.epage%253D5926%26rft.atitle%253DPrevalence%2Band%2BIncidence%2Bof%2BAndrogen%2BDeficiency%2Bin%2BMiddle-Aged%2Band%2BOlder%2BMen%253A%2BEstimates%2Bfrom%2Bthe%2BMassachusetts%2BMale%2BAging%2BStudy%26rft_id%253Dinfo%253Adoi%252F10.1210%252Fjc.2003-031719%26rft_id%253Dinfo%253Apmid%252F15579737%26rft.genre%253Darticle%26rft_val_fmt%253Dinfo%253Aofi%252Ffmt%253Akev%253Amtx%253Ajournal%26ctx_ver%253DZ39.88-2004%26url_ver%253DZ39.88-2004%26url_ctx_fmt%253Dinfo%253Aofi%252Ffmt%253Akev%253Amtx%253Actx" TargetMode="External"/><Relationship Id="rId91" Type="http://schemas.openxmlformats.org/officeDocument/2006/relationships/hyperlink" Target="http://eurheartj.oxfordjournals.org/content/early/2015/07/27/%7Bopenurl%7D?query=rft.jtitle%253DBMC%2BMed%26rft.volume%253D11%26rft.spage%253D108%26rft_id%253Dinfo%253Adoi%252F10.1186%252F1741-7015-11-108%26rft_id%253Dinfo%253Apmid%252F23597181%26rft.genre%253Darticle%26rft_val_fmt%253Dinfo%253Aofi%252Ffmt%253Akev%253Amtx%253Ajournal%26ctx_ver%253DZ39.88-2004%26url_ver%253DZ39.88-2004%26url_ctx_fmt%253Dinfo%253Aofi%252Ffmt%253Akev%253Amtx%253Actx" TargetMode="External"/><Relationship Id="rId96" Type="http://schemas.openxmlformats.org/officeDocument/2006/relationships/hyperlink" Target="http://eurheartj.oxfordjournals.org/lookup/external-ref?access_num=19737923&amp;link_type=MED&amp;atom=%2Fehj%2Fearly%2F2015%2F07%2F27%2Feurheartj.ehv346.atom" TargetMode="External"/><Relationship Id="rId140" Type="http://schemas.openxmlformats.org/officeDocument/2006/relationships/hyperlink" Target="http://eurheartj.oxfordjournals.org/lookup/external-ref?access_num=10.1210/jc.2006-1864&amp;link_type=DOI" TargetMode="External"/><Relationship Id="rId145" Type="http://schemas.openxmlformats.org/officeDocument/2006/relationships/hyperlink" Target="http://eurheartj.oxfordjournals.org/lookup/external-ref?access_num=10.1210/jc.2003-031287&amp;link_type=DOI" TargetMode="External"/><Relationship Id="rId161" Type="http://schemas.openxmlformats.org/officeDocument/2006/relationships/hyperlink" Target="http://eurheartj.oxfordjournals.org/lookup/external-ref?access_num=10.1037/a0019623&amp;link_type=DOI" TargetMode="External"/><Relationship Id="rId166" Type="http://schemas.openxmlformats.org/officeDocument/2006/relationships/hyperlink" Target="http://eurheartj.oxfordjournals.org/lookup/external-ref?access_num=10.1111/j.1365-2265.2007.02976.x&amp;link_type=DOI" TargetMode="External"/><Relationship Id="rId182" Type="http://schemas.openxmlformats.org/officeDocument/2006/relationships/hyperlink" Target="http://eurheartj.oxfordjournals.org/lookup/external-ref?access_num=10.1080/01485010701730880&amp;link_type=DOI" TargetMode="External"/><Relationship Id="rId187" Type="http://schemas.openxmlformats.org/officeDocument/2006/relationships/hyperlink" Target="http://eurheartj.oxfordjournals.org/lookup/ijlink?linkType=FULL&amp;journalCode=heartjnl&amp;resid=97/11/867&amp;atom=%2Fehj%2Fearly%2F2015%2F07%2F27%2Feurheartj.ehv346.atom" TargetMode="External"/><Relationship Id="rId1" Type="http://schemas.openxmlformats.org/officeDocument/2006/relationships/styles" Target="styles.xml"/><Relationship Id="rId6" Type="http://schemas.openxmlformats.org/officeDocument/2006/relationships/hyperlink" Target="http://www.washingtonpost.com/news/to-your-health/wp/2015/08/11/could-testosterone-therapy-help-men-live-longer/" TargetMode="External"/><Relationship Id="rId23" Type="http://schemas.openxmlformats.org/officeDocument/2006/relationships/hyperlink" Target="http://eurheartj.oxfordjournals.org/content/early/2015/07/27/eurheartj.ehv346" TargetMode="External"/><Relationship Id="rId28" Type="http://schemas.openxmlformats.org/officeDocument/2006/relationships/image" Target="media/image1.gif"/><Relationship Id="rId49" Type="http://schemas.openxmlformats.org/officeDocument/2006/relationships/hyperlink" Target="http://eurheartj.oxfordjournals.org/lookup/suppl/doi:10.1093/eurheartj/ehv346/-/DC1" TargetMode="External"/><Relationship Id="rId114" Type="http://schemas.openxmlformats.org/officeDocument/2006/relationships/hyperlink" Target="http://eurheartj.oxfordjournals.org/lookup/external-ref?access_num=000326550900016&amp;link_type=ISI" TargetMode="External"/><Relationship Id="rId119" Type="http://schemas.openxmlformats.org/officeDocument/2006/relationships/hyperlink" Target="http://eurheartj.oxfordjournals.org/content/early/2015/07/27/%7Bopenurl%7D?query=rft.jtitle%253DAnn%2BPharmacother%26rft_id%253Dinfo%253Adoi%252F10.1177%252F1060028014539918%26rft_id%253Dinfo%253Apmid%252F24989174%26rft.genre%253Darticle%26rft_val_fmt%253Dinfo%253Aofi%252Ffmt%253Akev%253Amtx%253Ajournal%26ctx_ver%253DZ39.88-2004%26url_ver%253DZ39.88-2004%26url_ctx_fmt%253Dinfo%253Aofi%252Ffmt%253Akev%253Amtx%253Actx" TargetMode="External"/><Relationship Id="rId44" Type="http://schemas.openxmlformats.org/officeDocument/2006/relationships/hyperlink" Target="http://d1vzuwdl7rxiz0.cloudfront.net/content/ehj/early/2015/07/27/eurheartj.ehv346/F2.large.jpg?download=true" TargetMode="External"/><Relationship Id="rId60" Type="http://schemas.openxmlformats.org/officeDocument/2006/relationships/hyperlink" Target="http://eurheartj.oxfordjournals.org/content/early/2015/07/27/eurheartj.ehv346" TargetMode="External"/><Relationship Id="rId65" Type="http://schemas.openxmlformats.org/officeDocument/2006/relationships/hyperlink" Target="http://eurheartj.oxfordjournals.org/content/early/2015/07/27/eurheartj.ehv346" TargetMode="External"/><Relationship Id="rId81" Type="http://schemas.openxmlformats.org/officeDocument/2006/relationships/hyperlink" Target="http://eurheartj.oxfordjournals.org/lookup/external-ref?access_num=10.1001/jamainternmed.2013.6895&amp;link_type=DOI" TargetMode="External"/><Relationship Id="rId86" Type="http://schemas.openxmlformats.org/officeDocument/2006/relationships/hyperlink" Target="http://eurheartj.oxfordjournals.org/lookup/external-ref?access_num=17285783&amp;link_type=MED&amp;atom=%2Fehj%2Fearly%2F2015%2F07%2F27%2Feurheartj.ehv346.atom" TargetMode="External"/><Relationship Id="rId130" Type="http://schemas.openxmlformats.org/officeDocument/2006/relationships/hyperlink" Target="http://eurheartj.oxfordjournals.org/content/early/2015/07/27/eurheartj.ehv346" TargetMode="External"/><Relationship Id="rId135" Type="http://schemas.openxmlformats.org/officeDocument/2006/relationships/hyperlink" Target="http://eurheartj.oxfordjournals.org/content/early/2015/07/27/%7Bopenurl%7D?query=rft.stitle%253DJ%2BSex%2BMed%26rft.aulast%253DLazarou%26rft.auinit1%253DS.%26rft.volume%253D3%26rft.issue%253D6%26rft.spage%253D1085%26rft.epage%253D1089%26rft.atitle%253DWide%2Bvariability%2Bin%2Blaboratory%2Breference%2Bvalues%2Bfor%2Bserum%2Btestosterone.%26rft_id%253Dinfo%253Adoi%252F10.1111%252Fj.1743-6109.2006.00334.x%26rft_id%253Dinfo%253Apmid%252F17100942%26rft.genre%253Darticle%26rft_val_fmt%253Dinfo%253Aofi%252Ffmt%253Akev%253Amtx%253Ajournal%26ctx_ver%253DZ39.88-2004%26url_ver%253DZ39.88-2004%26url_ctx_fmt%253Dinfo%253Aofi%252Ffmt%253Akev%253Amtx%253Actx" TargetMode="External"/><Relationship Id="rId151" Type="http://schemas.openxmlformats.org/officeDocument/2006/relationships/hyperlink" Target="http://eurheartj.oxfordjournals.org/content/early/2015/07/27/%7Bopenurl%7D?query=rft.stitle%253DMultivariate%2BBehav%2BRes%26rft.aulast%253DAustin%26rft.auinit1%253DP.%2BC.%26rft.volume%253D46%26rft.issue%253D3%26rft.spage%253D399%26rft.epage%253D424%26rft.atitle%253DAn%2BIntroduction%2Bto%2BPropensity%2BScore%2BMethods%2Bfor%2BReducing%2Bthe%2BEffects%2Bof%2BConfounding%2Bin%2BObservational%2BStudies.%26rft_id%253Dinfo%253Adoi%252F10.1080%252F00273171.2011.568786%26rft_id%253Dinfo%253Apmid%252F21818162%26rft.genre%253Darticle%26rft_val_fmt%253Dinfo%253Aofi%252Ffmt%253Akev%253Amtx%253Ajournal%26ctx_ver%253DZ39.88-2004%26url_ver%253DZ39.88-2004%26url_ctx_fmt%253Dinfo%253Aofi%252Ffmt%253Akev%253Amtx%253Actx" TargetMode="External"/><Relationship Id="rId156" Type="http://schemas.openxmlformats.org/officeDocument/2006/relationships/hyperlink" Target="http://eurheartj.oxfordjournals.org/lookup/external-ref?access_num=10.1097/00001648-200009000-00011&amp;link_type=DOI" TargetMode="External"/><Relationship Id="rId177" Type="http://schemas.openxmlformats.org/officeDocument/2006/relationships/hyperlink" Target="http://eurheartj.oxfordjournals.org/lookup/external-ref?access_num=000274298200024&amp;link_type=ISI" TargetMode="External"/><Relationship Id="rId198" Type="http://schemas.openxmlformats.org/officeDocument/2006/relationships/hyperlink" Target="http://eurheartj.oxfordjournals.org/lookup/external-ref?access_num=10.1517/14740338.2014.950653&amp;link_type=DOI" TargetMode="External"/><Relationship Id="rId172" Type="http://schemas.openxmlformats.org/officeDocument/2006/relationships/hyperlink" Target="http://eurheartj.oxfordjournals.org/lookup/external-ref?access_num=000315710500030&amp;link_type=ISI" TargetMode="External"/><Relationship Id="rId193" Type="http://schemas.openxmlformats.org/officeDocument/2006/relationships/hyperlink" Target="http://eurheartj.oxfordjournals.org/content/early/2015/07/27/%7Bopenurl%7D?query=rft.jtitle%253DMayo%2BClin%2BProc%26rft.volume%253D90%26rft.spage%253D224%26rft_id%253Dinfo%253Adoi%252F10.1016%252Fj.mayocp.2014.10.011%26rft_id%253Dinfo%253Apmid%252F25636998%26rft.genre%253Darticle%26rft_val_fmt%253Dinfo%253Aofi%252Ffmt%253Akev%253Amtx%253Ajournal%26ctx_ver%253DZ39.88-2004%26url_ver%253DZ39.88-2004%26url_ctx_fmt%253Dinfo%253Aofi%252Ffmt%253Akev%253Amtx%253Actx" TargetMode="External"/><Relationship Id="rId13" Type="http://schemas.openxmlformats.org/officeDocument/2006/relationships/hyperlink" Target="http://eurheartj.oxfordjournals.org/content/early/2015/07/27/eurheartj.ehv346" TargetMode="External"/><Relationship Id="rId18" Type="http://schemas.openxmlformats.org/officeDocument/2006/relationships/hyperlink" Target="http://eurheartj.oxfordjournals.org/content/early/2015/07/27/eurheartj.ehv346" TargetMode="External"/><Relationship Id="rId39" Type="http://schemas.openxmlformats.org/officeDocument/2006/relationships/hyperlink" Target="http://eurheartj.oxfordjournals.org/content/early/2015/07/27/eurheartj.ehv346" TargetMode="External"/><Relationship Id="rId109" Type="http://schemas.openxmlformats.org/officeDocument/2006/relationships/hyperlink" Target="http://eurheartj.oxfordjournals.org/lookup/external-ref?access_num=000279574100004&amp;link_type=ISI" TargetMode="External"/><Relationship Id="rId34" Type="http://schemas.openxmlformats.org/officeDocument/2006/relationships/hyperlink" Target="http://eurheartj.oxfordjournals.org/lookup/suppl/doi:10.1093/eurheartj/ehv346/-/DC1" TargetMode="External"/><Relationship Id="rId50" Type="http://schemas.openxmlformats.org/officeDocument/2006/relationships/hyperlink" Target="http://d1vzuwdl7rxiz0.cloudfront.net/content/ehj/early/2015/07/27/eurheartj.ehv346/F3.large.jpg?width=800&amp;height=600&amp;carousel=1" TargetMode="External"/><Relationship Id="rId55" Type="http://schemas.openxmlformats.org/officeDocument/2006/relationships/hyperlink" Target="http://eurheartj.oxfordjournals.org/content/early/2015/07/27/eurheartj.ehv346" TargetMode="External"/><Relationship Id="rId76" Type="http://schemas.openxmlformats.org/officeDocument/2006/relationships/hyperlink" Target="http://eurheartj.oxfordjournals.org/lookup/external-ref?access_num=10.1210/jc.2003-031719&amp;link_type=DOI" TargetMode="External"/><Relationship Id="rId97" Type="http://schemas.openxmlformats.org/officeDocument/2006/relationships/hyperlink" Target="http://eurheartj.oxfordjournals.org/lookup/external-ref?access_num=000270526500025&amp;link_type=ISI" TargetMode="External"/><Relationship Id="rId104" Type="http://schemas.openxmlformats.org/officeDocument/2006/relationships/hyperlink" Target="http://eurheartj.oxfordjournals.org/lookup/external-ref?access_num=000278444000005&amp;link_type=ISI" TargetMode="External"/><Relationship Id="rId120" Type="http://schemas.openxmlformats.org/officeDocument/2006/relationships/hyperlink" Target="http://eurheartj.oxfordjournals.org/lookup/ijlink?linkType=ABST&amp;journalCode=spaop&amp;resid=48/9/1138&amp;atom=%2Fehj%2Fearly%2F2015%2F07%2F27%2Feurheartj.ehv346.atom" TargetMode="External"/><Relationship Id="rId125" Type="http://schemas.openxmlformats.org/officeDocument/2006/relationships/hyperlink" Target="http://eurheartj.oxfordjournals.org/lookup/external-ref?access_num=000306100800058&amp;link_type=ISI" TargetMode="External"/><Relationship Id="rId141" Type="http://schemas.openxmlformats.org/officeDocument/2006/relationships/hyperlink" Target="http://eurheartj.oxfordjournals.org/lookup/external-ref?access_num=17090633&amp;link_type=MED&amp;atom=%2Fehj%2Fearly%2F2015%2F07%2F27%2Feurheartj.ehv346.atom" TargetMode="External"/><Relationship Id="rId146" Type="http://schemas.openxmlformats.org/officeDocument/2006/relationships/hyperlink" Target="http://eurheartj.oxfordjournals.org/lookup/external-ref?access_num=14764758&amp;link_type=MED&amp;atom=%2Fehj%2Fearly%2F2015%2F07%2F27%2Feurheartj.ehv346.atom" TargetMode="External"/><Relationship Id="rId167" Type="http://schemas.openxmlformats.org/officeDocument/2006/relationships/hyperlink" Target="http://eurheartj.oxfordjournals.org/lookup/external-ref?access_num=18052942&amp;link_type=MED&amp;atom=%2Fehj%2Fearly%2F2015%2F07%2F27%2Feurheartj.ehv346.atom" TargetMode="External"/><Relationship Id="rId188" Type="http://schemas.openxmlformats.org/officeDocument/2006/relationships/hyperlink" Target="http://eurheartj.oxfordjournals.org/content/early/2015/07/27/eurheartj.ehv346" TargetMode="External"/><Relationship Id="rId7" Type="http://schemas.openxmlformats.org/officeDocument/2006/relationships/hyperlink" Target="http://dx.doi.org/10.1093/eurheartj/ehv346" TargetMode="External"/><Relationship Id="rId71" Type="http://schemas.openxmlformats.org/officeDocument/2006/relationships/hyperlink" Target="http://eurheartj.oxfordjournals.org/lookup/external-ref?access_num=10.1210/jc.2009-2354&amp;link_type=DOI" TargetMode="External"/><Relationship Id="rId92" Type="http://schemas.openxmlformats.org/officeDocument/2006/relationships/hyperlink" Target="http://eurheartj.oxfordjournals.org/lookup/external-ref?access_num=10.1186/1741-7015-11-108&amp;link_type=DOI" TargetMode="External"/><Relationship Id="rId162" Type="http://schemas.openxmlformats.org/officeDocument/2006/relationships/hyperlink" Target="http://eurheartj.oxfordjournals.org/lookup/external-ref?access_num=20822250&amp;link_type=MED&amp;atom=%2Fehj%2Fearly%2F2015%2F07%2F27%2Feurheartj.ehv346.atom" TargetMode="External"/><Relationship Id="rId183" Type="http://schemas.openxmlformats.org/officeDocument/2006/relationships/hyperlink" Target="http://eurheartj.oxfordjournals.org/lookup/external-ref?access_num=18357966&amp;link_type=MED&amp;atom=%2Fehj%2Fearly%2F2015%2F07%2F27%2Feurheartj.ehv346.atom" TargetMode="External"/><Relationship Id="rId2" Type="http://schemas.microsoft.com/office/2007/relationships/stylesWithEffects" Target="stylesWithEffects.xml"/><Relationship Id="rId29" Type="http://schemas.openxmlformats.org/officeDocument/2006/relationships/hyperlink" Target="http://eurheartj.oxfordjournals.org/lookup/suppl/doi:10.1093/eurheartj/ehv346/-/DC1" TargetMode="External"/><Relationship Id="rId24" Type="http://schemas.openxmlformats.org/officeDocument/2006/relationships/hyperlink" Target="http://eurheartj.oxfordjournals.org/content/early/2015/07/27/eurheartj.ehv346" TargetMode="External"/><Relationship Id="rId40" Type="http://schemas.openxmlformats.org/officeDocument/2006/relationships/hyperlink" Target="http://eurheartj.oxfordjournals.org/content/early/2015/07/27/eurheartj.ehv346" TargetMode="External"/><Relationship Id="rId45" Type="http://schemas.openxmlformats.org/officeDocument/2006/relationships/hyperlink" Target="http://d1vzuwdl7rxiz0.cloudfront.net/content/ehj/early/2015/07/27/eurheartj.ehv346/F2.large.jpg" TargetMode="External"/><Relationship Id="rId66" Type="http://schemas.openxmlformats.org/officeDocument/2006/relationships/hyperlink" Target="http://eurheartj.oxfordjournals.org/content/early/2015/07/27/eurheartj.ehv346" TargetMode="External"/><Relationship Id="rId87" Type="http://schemas.openxmlformats.org/officeDocument/2006/relationships/hyperlink" Target="http://eurheartj.oxfordjournals.org/lookup/external-ref?access_num=000243230400007&amp;link_type=ISI" TargetMode="External"/><Relationship Id="rId110" Type="http://schemas.openxmlformats.org/officeDocument/2006/relationships/hyperlink" Target="http://eurheartj.oxfordjournals.org/content/early/2015/07/27/eurheartj.ehv346" TargetMode="External"/><Relationship Id="rId115" Type="http://schemas.openxmlformats.org/officeDocument/2006/relationships/hyperlink" Target="http://eurheartj.oxfordjournals.org/content/early/2015/07/27/eurheartj.ehv346" TargetMode="External"/><Relationship Id="rId131" Type="http://schemas.openxmlformats.org/officeDocument/2006/relationships/hyperlink" Target="http://eurheartj.oxfordjournals.org/content/early/2015/07/27/%7Bopenurl%7D?query=rft.jtitle%253DJ%2BClin%2BEndocrinol%2BMetab%26rft.volume%253D99%26rft.spage%253D1161%26rft_id%253Dinfo%253Adoi%252F10.1210%252Fjc.2014-1103%26rft_id%253Dinfo%253Apmid%252F24702013%26rft.genre%253Darticle%26rft_val_fmt%253Dinfo%253Aofi%252Ffmt%253Akev%253Amtx%253Ajournal%26ctx_ver%253DZ39.88-2004%26url_ver%253DZ39.88-2004%26url_ctx_fmt%253Dinfo%253Aofi%252Ffmt%253Akev%253Amtx%253Actx" TargetMode="External"/><Relationship Id="rId136" Type="http://schemas.openxmlformats.org/officeDocument/2006/relationships/hyperlink" Target="http://eurheartj.oxfordjournals.org/lookup/external-ref?access_num=10.1111/j.1743-6109.2006.00334.x&amp;link_type=DOI" TargetMode="External"/><Relationship Id="rId157" Type="http://schemas.openxmlformats.org/officeDocument/2006/relationships/hyperlink" Target="http://eurheartj.oxfordjournals.org/lookup/external-ref?access_num=10955408&amp;link_type=MED&amp;atom=%2Fehj%2Fearly%2F2015%2F07%2F27%2Feurheartj.ehv346.atom" TargetMode="External"/><Relationship Id="rId178" Type="http://schemas.openxmlformats.org/officeDocument/2006/relationships/hyperlink" Target="http://eurheartj.oxfordjournals.org/content/early/2015/07/27/eurheartj.ehv346" TargetMode="External"/><Relationship Id="rId61" Type="http://schemas.openxmlformats.org/officeDocument/2006/relationships/hyperlink" Target="http://eurheartj.oxfordjournals.org/content/early/2015/07/27/eurheartj.ehv346" TargetMode="External"/><Relationship Id="rId82" Type="http://schemas.openxmlformats.org/officeDocument/2006/relationships/hyperlink" Target="http://eurheartj.oxfordjournals.org/lookup/external-ref?access_num=23939517&amp;link_type=MED&amp;atom=%2Fehj%2Fearly%2F2015%2F07%2F27%2Feurheartj.ehv346.atom" TargetMode="External"/><Relationship Id="rId152" Type="http://schemas.openxmlformats.org/officeDocument/2006/relationships/hyperlink" Target="http://eurheartj.oxfordjournals.org/lookup/external-ref?access_num=10.1080/00273171.2011.568786&amp;link_type=DOI" TargetMode="External"/><Relationship Id="rId173" Type="http://schemas.openxmlformats.org/officeDocument/2006/relationships/hyperlink" Target="http://eurheartj.oxfordjournals.org/content/early/2015/07/27/eurheartj.ehv346" TargetMode="External"/><Relationship Id="rId194" Type="http://schemas.openxmlformats.org/officeDocument/2006/relationships/hyperlink" Target="http://eurheartj.oxfordjournals.org/lookup/external-ref?access_num=10.1016/j.mayocp.2014.10.011&amp;link_type=DOI" TargetMode="External"/><Relationship Id="rId199" Type="http://schemas.openxmlformats.org/officeDocument/2006/relationships/hyperlink" Target="http://eurheartj.oxfordjournals.org/lookup/external-ref?access_num=25139126&amp;link_type=MED&amp;atom=%2Fehj%2Fearly%2F2015%2F07%2F27%2Feurheartj.ehv346.atom" TargetMode="External"/><Relationship Id="rId19" Type="http://schemas.openxmlformats.org/officeDocument/2006/relationships/hyperlink" Target="http://www.fda.gov/Drugs/DrugSafety/ucm383904.htm" TargetMode="External"/><Relationship Id="rId14" Type="http://schemas.openxmlformats.org/officeDocument/2006/relationships/hyperlink" Target="http://eurheartj.oxfordjournals.org/content/early/2015/07/27/eurheartj.ehv346" TargetMode="External"/><Relationship Id="rId30" Type="http://schemas.openxmlformats.org/officeDocument/2006/relationships/hyperlink" Target="http://eurheartj.oxfordjournals.org/content/early/2015/07/27/eurheartj.ehv346" TargetMode="External"/><Relationship Id="rId35" Type="http://schemas.openxmlformats.org/officeDocument/2006/relationships/hyperlink" Target="http://eurheartj.oxfordjournals.org/highwire/markup/694805/expansion?width=1000&amp;height=500&amp;iframe=true&amp;postprocessors=highwire_figures%2Chighwire_math%2Chighwire_oup_table_images" TargetMode="External"/><Relationship Id="rId56" Type="http://schemas.openxmlformats.org/officeDocument/2006/relationships/hyperlink" Target="http://eurheartj.oxfordjournals.org/lookup/suppl/doi:10.1093/eurheartj/ehv346/-/DC1" TargetMode="External"/><Relationship Id="rId77" Type="http://schemas.openxmlformats.org/officeDocument/2006/relationships/hyperlink" Target="http://eurheartj.oxfordjournals.org/lookup/external-ref?access_num=15579737&amp;link_type=MED&amp;atom=%2Fehj%2Fearly%2F2015%2F07%2F27%2Feurheartj.ehv346.atom" TargetMode="External"/><Relationship Id="rId100" Type="http://schemas.openxmlformats.org/officeDocument/2006/relationships/hyperlink" Target="http://eurheartj.oxfordjournals.org/content/early/2015/07/27/eurheartj.ehv346" TargetMode="External"/><Relationship Id="rId105" Type="http://schemas.openxmlformats.org/officeDocument/2006/relationships/hyperlink" Target="http://eurheartj.oxfordjournals.org/content/early/2015/07/27/eurheartj.ehv346" TargetMode="External"/><Relationship Id="rId126" Type="http://schemas.openxmlformats.org/officeDocument/2006/relationships/hyperlink" Target="http://eurheartj.oxfordjournals.org/content/early/2015/07/27/eurheartj.ehv346" TargetMode="External"/><Relationship Id="rId147" Type="http://schemas.openxmlformats.org/officeDocument/2006/relationships/hyperlink" Target="http://eurheartj.oxfordjournals.org/lookup/external-ref?access_num=000188763900013&amp;link_type=ISI" TargetMode="External"/><Relationship Id="rId168" Type="http://schemas.openxmlformats.org/officeDocument/2006/relationships/hyperlink" Target="http://eurheartj.oxfordjournals.org/content/early/2015/07/27/eurheartj.ehv346" TargetMode="External"/><Relationship Id="rId8" Type="http://schemas.openxmlformats.org/officeDocument/2006/relationships/hyperlink" Target="http://eurheartj.oxfordjournals.org/content/early/2015/07/27/eurheartj.ehv346" TargetMode="External"/><Relationship Id="rId51" Type="http://schemas.openxmlformats.org/officeDocument/2006/relationships/image" Target="media/image3.gif"/><Relationship Id="rId72" Type="http://schemas.openxmlformats.org/officeDocument/2006/relationships/hyperlink" Target="http://eurheartj.oxfordjournals.org/lookup/external-ref?access_num=20525905&amp;link_type=MED&amp;atom=%2Fehj%2Fearly%2F2015%2F07%2F27%2Feurheartj.ehv346.atom" TargetMode="External"/><Relationship Id="rId93" Type="http://schemas.openxmlformats.org/officeDocument/2006/relationships/hyperlink" Target="http://eurheartj.oxfordjournals.org/lookup/external-ref?access_num=23597181&amp;link_type=MED&amp;atom=%2Fehj%2Fearly%2F2015%2F07%2F27%2Feurheartj.ehv346.atom" TargetMode="External"/><Relationship Id="rId98" Type="http://schemas.openxmlformats.org/officeDocument/2006/relationships/hyperlink" Target="http://eurheartj.oxfordjournals.org/content/early/2015/07/27/%7Bopenurl%7D?query=rft.jtitle%253DHeart%26rft_id%253Dinfo%253Adoi%252F10.1136%252Fhrt.2010.210757%26rft_id%253Dinfo%253Apmid%252F21177660%26rft.genre%253Darticle%26rft_val_fmt%253Dinfo%253Aofi%252Ffmt%253Akev%253Amtx%253Ajournal%26ctx_ver%253DZ39.88-2004%26url_ver%253DZ39.88-2004%26url_ctx_fmt%253Dinfo%253Aofi%252Ffmt%253Akev%253Amtx%253Actx" TargetMode="External"/><Relationship Id="rId121" Type="http://schemas.openxmlformats.org/officeDocument/2006/relationships/hyperlink" Target="http://eurheartj.oxfordjournals.org/content/early/2015/07/27/eurheartj.ehv346" TargetMode="External"/><Relationship Id="rId142" Type="http://schemas.openxmlformats.org/officeDocument/2006/relationships/hyperlink" Target="http://eurheartj.oxfordjournals.org/lookup/external-ref?access_num=000244064900005&amp;link_type=ISI" TargetMode="External"/><Relationship Id="rId163" Type="http://schemas.openxmlformats.org/officeDocument/2006/relationships/hyperlink" Target="http://eurheartj.oxfordjournals.org/lookup/external-ref?access_num=000281459600002&amp;link_type=ISI" TargetMode="External"/><Relationship Id="rId184" Type="http://schemas.openxmlformats.org/officeDocument/2006/relationships/hyperlink" Target="http://eurheartj.oxfordjournals.org/lookup/external-ref?access_num=000251883600009&amp;link_type=ISI" TargetMode="External"/><Relationship Id="rId189" Type="http://schemas.openxmlformats.org/officeDocument/2006/relationships/hyperlink" Target="http://www.fda.gov/downloads/AdvisoryCommittees/CommitteesMeetingMaterials/Drugs/ReproductiveHealthDrugsAdvisoryCommittee/UCM412536.pdf" TargetMode="External"/><Relationship Id="rId3" Type="http://schemas.openxmlformats.org/officeDocument/2006/relationships/settings" Target="settings.xml"/><Relationship Id="rId25" Type="http://schemas.openxmlformats.org/officeDocument/2006/relationships/hyperlink" Target="http://eurheartj.oxfordjournals.org/content/early/2015/07/27/eurheartj.ehv346" TargetMode="External"/><Relationship Id="rId46" Type="http://schemas.openxmlformats.org/officeDocument/2006/relationships/hyperlink" Target="http://eurheartj.oxfordjournals.org/highwire/powerpoint/694803" TargetMode="External"/><Relationship Id="rId67" Type="http://schemas.openxmlformats.org/officeDocument/2006/relationships/hyperlink" Target="http://eurheartj.oxfordjournals.org/content/early/2015/07/27/eurheartj.ehv346" TargetMode="External"/><Relationship Id="rId116" Type="http://schemas.openxmlformats.org/officeDocument/2006/relationships/hyperlink" Target="http://eurheartj.oxfordjournals.org/content/early/2015/07/27/%7Bopenurl%7D?query=rft.jtitle%253DPLoS%2BONE%26rft.volume%253D9%26rft.spage%253De85805%26rft_id%253Dinfo%253Adoi%252F10.1371%252Fjournal.pone.0085805.%26rft_id%253Dinfo%253Apmid%252F24489673%26rft.genre%253Darticle%26rft_val_fmt%253Dinfo%253Aofi%252Ffmt%253Akev%253Amtx%253Ajournal%26ctx_ver%253DZ39.88-2004%26url_ver%253DZ39.88-2004%26url_ctx_fmt%253Dinfo%253Aofi%252Ffmt%253Akev%253Amtx%253Actx" TargetMode="External"/><Relationship Id="rId137" Type="http://schemas.openxmlformats.org/officeDocument/2006/relationships/hyperlink" Target="http://eurheartj.oxfordjournals.org/lookup/external-ref?access_num=17100942&amp;link_type=MED&amp;atom=%2Fehj%2Fearly%2F2015%2F07%2F27%2Feurheartj.ehv346.atom" TargetMode="External"/><Relationship Id="rId158" Type="http://schemas.openxmlformats.org/officeDocument/2006/relationships/hyperlink" Target="http://eurheartj.oxfordjournals.org/lookup/external-ref?access_num=000088854500011&amp;link_type=ISI" TargetMode="External"/><Relationship Id="rId20" Type="http://schemas.openxmlformats.org/officeDocument/2006/relationships/hyperlink" Target="http://www.hsrd.research.va.gov/for_researchers/vinci/default.cfm" TargetMode="External"/><Relationship Id="rId41" Type="http://schemas.openxmlformats.org/officeDocument/2006/relationships/hyperlink" Target="http://eurheartj.oxfordjournals.org/highwire/markup/694806/expansion?width=1000&amp;height=500&amp;iframe=true&amp;postprocessors=highwire_figures%2Chighwire_math%2Chighwire_oup_table_images" TargetMode="External"/><Relationship Id="rId62" Type="http://schemas.openxmlformats.org/officeDocument/2006/relationships/hyperlink" Target="http://eurheartj.oxfordjournals.org/content/early/2015/07/27/eurheartj.ehv346" TargetMode="External"/><Relationship Id="rId83" Type="http://schemas.openxmlformats.org/officeDocument/2006/relationships/hyperlink" Target="http://eurheartj.oxfordjournals.org/content/early/2015/07/27/eurheartj.ehv346" TargetMode="External"/><Relationship Id="rId88" Type="http://schemas.openxmlformats.org/officeDocument/2006/relationships/hyperlink" Target="http://eurheartj.oxfordjournals.org/content/early/2015/07/27/%7Bopenurl%7D?query=rft.jtitle%253DJ%2BGerontol%2BA%2BBiol%2BSci%2BMed%2BSci%26rft_id%253Dinfo%253Adoi%252F10.1093%252Fgerona%252F60.11.1451%26rft_id%253Dinfo%253Apmid%252F16339333%26rft.genre%253Darticle%26rft_val_fmt%253Dinfo%253Aofi%252Ffmt%253Akev%253Amtx%253Ajournal%26ctx_ver%253DZ39.88-2004%26url_ver%253DZ39.88-2004%26url_ctx_fmt%253Dinfo%253Aofi%252Ffmt%253Akev%253Amtx%253Actx" TargetMode="External"/><Relationship Id="rId111" Type="http://schemas.openxmlformats.org/officeDocument/2006/relationships/hyperlink" Target="http://eurheartj.oxfordjournals.org/content/early/2015/07/27/%7Bopenurl%7D?query=rft.jtitle%253DJAMA%26rft.volume%253D310%26rft.spage%253D1829%26rft_id%253Dinfo%253Adoi%252F10.1001%252Fjama.2013.280386%26rft_id%253Dinfo%253Apmid%252F24193080%26rft.genre%253Darticle%26rft_val_fmt%253Dinfo%253Aofi%252Ffmt%253Akev%253Amtx%253Ajournal%26ctx_ver%253DZ39.88-2004%26url_ver%253DZ39.88-2004%26url_ctx_fmt%253Dinfo%253Aofi%252Ffmt%253Akev%253Amtx%253Actx" TargetMode="External"/><Relationship Id="rId132" Type="http://schemas.openxmlformats.org/officeDocument/2006/relationships/hyperlink" Target="http://eurheartj.oxfordjournals.org/lookup/external-ref?access_num=10.1210/jc.2014-1103&amp;link_type=DOI" TargetMode="External"/><Relationship Id="rId153" Type="http://schemas.openxmlformats.org/officeDocument/2006/relationships/hyperlink" Target="http://eurheartj.oxfordjournals.org/lookup/external-ref?access_num=21818162&amp;link_type=MED&amp;atom=%2Fehj%2Fearly%2F2015%2F07%2F27%2Feurheartj.ehv346.atom" TargetMode="External"/><Relationship Id="rId174" Type="http://schemas.openxmlformats.org/officeDocument/2006/relationships/hyperlink" Target="http://eurheartj.oxfordjournals.org/content/early/2015/07/27/%7Bopenurl%7D?query=rft.jtitle%253DJ%2BClin%2BEndocrinol%2BMetab%26rft_id%253Dinfo%253Adoi%252F10.1210%252Fjc.2009-1251%26rft_id%253Dinfo%253Apmid%252F20061435%26rft.genre%253Darticle%26rft_val_fmt%253Dinfo%253Aofi%252Ffmt%253Akev%253Amtx%253Ajournal%26ctx_ver%253DZ39.88-2004%26url_ver%253DZ39.88-2004%26url_ctx_fmt%253Dinfo%253Aofi%252Ffmt%253Akev%253Amtx%253Actx" TargetMode="External"/><Relationship Id="rId179" Type="http://schemas.openxmlformats.org/officeDocument/2006/relationships/hyperlink" Target="http://eurheartj.oxfordjournals.org/content/early/2015/07/27/%7Bopenurl%7D?query=rft.jtitle%253DEuropean%2BJournal%2Bof%2BEndocrinology%26rft.stitle%253DEur%2BJ%2BEndocrinol%26rft.aulast%253DKapoor%26rft.auinit1%253DD%26rft.volume%253D154%26rft.issue%253D6%26rft.spage%253D899%26rft.epage%253D906%26rft.atitle%253DTestosterone%2Breplacement%2Btherapy%2Bimproves%2Binsulin%2Bresistance%252C%2Bglycaemic%2Bcontrol%252C%2Bvisceral%2Badiposity%2Band%2Bhypercholesterolaemia%2Bin%2Bhypogonadal%2Bmen%2Bwith%2Btype%2B2%2Bdiabetes.%26rft_id%253Dinfo%253Adoi%252F10.1530%252Feje.1.02166%26rft_id%253Dinfo%253Apmid%252F16728551%26rft.genre%253Darticle%26rft_val_fmt%253Dinfo%253Aofi%252Ffmt%253Akev%253Amtx%253Ajournal%26ctx_ver%253DZ39.88-2004%26url_ver%253DZ39.88-2004%26url_ctx_fmt%253Dinfo%253Aofi%252Ffmt%253Akev%253Amtx%253Actx" TargetMode="External"/><Relationship Id="rId195" Type="http://schemas.openxmlformats.org/officeDocument/2006/relationships/hyperlink" Target="http://eurheartj.oxfordjournals.org/lookup/external-ref?access_num=25636998&amp;link_type=MED&amp;atom=%2Fehj%2Fearly%2F2015%2F07%2F27%2Feurheartj.ehv346.atom" TargetMode="External"/><Relationship Id="rId190" Type="http://schemas.openxmlformats.org/officeDocument/2006/relationships/hyperlink" Target="http://eurheartj.oxfordjournals.org/content/early/2015/07/27/eurheartj.ehv346" TargetMode="External"/><Relationship Id="rId15" Type="http://schemas.openxmlformats.org/officeDocument/2006/relationships/hyperlink" Target="http://eurheartj.oxfordjournals.org/content/early/2015/07/27/eurheartj.ehv346" TargetMode="External"/><Relationship Id="rId36" Type="http://schemas.openxmlformats.org/officeDocument/2006/relationships/hyperlink" Target="http://eurheartj.oxfordjournals.org/content/early/2015/07/27/eurheartj.ehv346" TargetMode="External"/><Relationship Id="rId57" Type="http://schemas.openxmlformats.org/officeDocument/2006/relationships/hyperlink" Target="http://eurheartj.oxfordjournals.org/lookup/suppl/doi:10.1093/eurheartj/ehv346/-/DC1" TargetMode="External"/><Relationship Id="rId106" Type="http://schemas.openxmlformats.org/officeDocument/2006/relationships/hyperlink" Target="http://eurheartj.oxfordjournals.org/content/early/2015/07/27/%7Bopenurl%7D?query=rft.jtitle%253DNew%2BEngland%2BJournal%2Bof%2BMedicine%26rft.stitle%253DNEJM%26rft.volume%253D363%26rft.issue%253D2%26rft.spage%253D109%26rft.epage%253D122%26rft.atitle%253DAdverse%2Bevents%2Bassociated%2Bwith%2Btestosterone%2Badministration.%26rft_id%253Dinfo%253Adoi%252F10.1056%252FNEJMoa1000485%26rft_id%253Dinfo%253Apmid%252F20592293%26rft.genre%253Darticle%26rft_val_fmt%253Dinfo%253Aofi%252Ffmt%253Akev%253Amtx%253Ajournal%26ctx_ver%253DZ39.88-2004%26url_ver%253DZ39.88-2004%26url_ctx_fmt%253Dinfo%253Aofi%252Ffmt%253Akev%253Amtx%253Actx" TargetMode="External"/><Relationship Id="rId127" Type="http://schemas.openxmlformats.org/officeDocument/2006/relationships/hyperlink" Target="http://eurheartj.oxfordjournals.org/content/early/2015/07/27/%7Bopenurl%7D?query=rft.jtitle%253DJ%2BClin%2BEndocrinol%2BMetab%26rft.volume%253D99%26rft.spage%253D4565%26rft_id%253Dinfo%253Adoi%252F10.1210%252Fjc.2014-2664%26rft_id%253Dinfo%253Apmid%252F25268392%26rft.genre%253Darticle%26rft_val_fmt%253Dinfo%253Aofi%252Ffmt%253Akev%253Amtx%253Ajournal%26ctx_ver%253DZ39.88-2004%26url_ver%253DZ39.88-2004%26url_ctx_fmt%253Dinfo%253Aofi%252Ffmt%253Akev%253Amtx%253Actx" TargetMode="External"/><Relationship Id="rId10" Type="http://schemas.openxmlformats.org/officeDocument/2006/relationships/hyperlink" Target="http://eurheartj.oxfordjournals.org/content/early/2015/07/27/eurheartj.ehv346" TargetMode="External"/><Relationship Id="rId31" Type="http://schemas.openxmlformats.org/officeDocument/2006/relationships/hyperlink" Target="http://eurheartj.oxfordjournals.org/content/early/2015/07/27/eurheartj.ehv346" TargetMode="External"/><Relationship Id="rId52" Type="http://schemas.openxmlformats.org/officeDocument/2006/relationships/hyperlink" Target="http://d1vzuwdl7rxiz0.cloudfront.net/content/ehj/early/2015/07/27/eurheartj.ehv346/F3.large.jpg?download=true" TargetMode="External"/><Relationship Id="rId73" Type="http://schemas.openxmlformats.org/officeDocument/2006/relationships/hyperlink" Target="http://eurheartj.oxfordjournals.org/lookup/external-ref?access_num=000278444000004&amp;link_type=ISI" TargetMode="External"/><Relationship Id="rId78" Type="http://schemas.openxmlformats.org/officeDocument/2006/relationships/hyperlink" Target="http://eurheartj.oxfordjournals.org/lookup/external-ref?access_num=000225495400007&amp;link_type=ISI" TargetMode="External"/><Relationship Id="rId94" Type="http://schemas.openxmlformats.org/officeDocument/2006/relationships/hyperlink" Target="http://eurheartj.oxfordjournals.org/content/early/2015/07/27/%7Bopenurl%7D?query=rft.jtitle%253DJ%2BClin%2BEndocrinol%2BMetab%26rft_id%253Dinfo%253Adoi%252F10.1210%252Fjc.2009-0417%26rft_id%253Dinfo%253Apmid%252F19737923%26rft.genre%253Darticle%26rft_val_fmt%253Dinfo%253Aofi%252Ffmt%253Akev%253Amtx%253Ajournal%26ctx_ver%253DZ39.88-2004%26url_ver%253DZ39.88-2004%26url_ctx_fmt%253Dinfo%253Aofi%252Ffmt%253Akev%253Amtx%253Actx" TargetMode="External"/><Relationship Id="rId99" Type="http://schemas.openxmlformats.org/officeDocument/2006/relationships/hyperlink" Target="http://eurheartj.oxfordjournals.org/lookup/ijlink?linkType=ABST&amp;journalCode=heartjnl&amp;resid=97/11/870&amp;atom=%2Fehj%2Fearly%2F2015%2F07%2F27%2Feurheartj.ehv346.atom" TargetMode="External"/><Relationship Id="rId101" Type="http://schemas.openxmlformats.org/officeDocument/2006/relationships/hyperlink" Target="http://eurheartj.oxfordjournals.org/content/early/2015/07/27/%7Bopenurl%7D?query=rft.jtitle%253DJournal%2Bof%2BClinical%2BEndocrinology%2B%2526%2BMetabolism%26rft.stitle%253DJ.%2BClin.%2BEndocrinol.%2BMetab.%26rft.aulast%253DFernandez-Balsells%26rft.auinit1%253DM.%2BM.%26rft.volume%253D95%26rft.issue%253D6%26rft.spage%253D2560%26rft.epage%253D2575%26rft.atitle%253DAdverse%2BEffects%2Bof%2BTestosterone%2BTherapy%2Bin%2BAdult%2BMen%253A%2BA%2BSystematic%2BReview%2Band%2BMeta-Analysis%26rft_id%253Dinfo%253Adoi%252F10.1210%252Fjc.2009-2575%26rft_id%253Dinfo%253Apmid%252F20525906%26rft.genre%253Darticle%26rft_val_fmt%253Dinfo%253Aofi%252Ffmt%253Akev%253Amtx%253Ajournal%26ctx_ver%253DZ39.88-2004%26url_ver%253DZ39.88-2004%26url_ctx_fmt%253Dinfo%253Aofi%252Ffmt%253Akev%253Amtx%253Actx" TargetMode="External"/><Relationship Id="rId122" Type="http://schemas.openxmlformats.org/officeDocument/2006/relationships/hyperlink" Target="http://eurheartj.oxfordjournals.org/content/early/2015/07/27/%7Bopenurl%7D?query=rft.jtitle%253DJ%2BClin%2BEndocrinol%2BMetab%26rft_id%253Dinfo%253Adoi%252F10.1210%252Fjc.2011-2591%26rft_id%253Dinfo%253Apmid%252F22496507%26rft.genre%253Darticle%26rft_val_fmt%253Dinfo%253Aofi%252Ffmt%253Akev%253Amtx%253Ajournal%26ctx_ver%253DZ39.88-2004%26url_ver%253DZ39.88-2004%26url_ctx_fmt%253Dinfo%253Aofi%252Ffmt%253Akev%253Amtx%253Actx" TargetMode="External"/><Relationship Id="rId143" Type="http://schemas.openxmlformats.org/officeDocument/2006/relationships/hyperlink" Target="http://eurheartj.oxfordjournals.org/content/early/2015/07/27/eurheartj.ehv346" TargetMode="External"/><Relationship Id="rId148" Type="http://schemas.openxmlformats.org/officeDocument/2006/relationships/hyperlink" Target="http://eurheartj.oxfordjournals.org/content/early/2015/07/27/eurheartj.ehv346" TargetMode="External"/><Relationship Id="rId164" Type="http://schemas.openxmlformats.org/officeDocument/2006/relationships/hyperlink" Target="http://eurheartj.oxfordjournals.org/content/early/2015/07/27/eurheartj.ehv346" TargetMode="External"/><Relationship Id="rId169" Type="http://schemas.openxmlformats.org/officeDocument/2006/relationships/hyperlink" Target="http://eurheartj.oxfordjournals.org/content/early/2015/07/27/%7Bopenurl%7D?query=rft.jtitle%253DAm%2BHeart%2BJ%26rft.volume%253D165%26rft.spage%253D434%26rft_id%253Dinfo%253Adoi%252F10.1016%252Fj.ahj.2012.12.009%26rft_id%253Dinfo%253Apmid%252F23453115%26rft.genre%253Darticle%26rft_val_fmt%253Dinfo%253Aofi%252Ffmt%253Akev%253Amtx%253Ajournal%26ctx_ver%253DZ39.88-2004%26url_ver%253DZ39.88-2004%26url_ctx_fmt%253Dinfo%253Aofi%252Ffmt%253Akev%253Amtx%253Actx" TargetMode="External"/><Relationship Id="rId185" Type="http://schemas.openxmlformats.org/officeDocument/2006/relationships/hyperlink" Target="http://eurheartj.oxfordjournals.org/content/early/2015/07/27/eurheartj.ehv346" TargetMode="External"/><Relationship Id="rId4" Type="http://schemas.openxmlformats.org/officeDocument/2006/relationships/webSettings" Target="webSettings.xml"/><Relationship Id="rId9" Type="http://schemas.openxmlformats.org/officeDocument/2006/relationships/hyperlink" Target="http://eurheartj.oxfordjournals.org/content/early/2015/07/27/eurheartj.ehv346" TargetMode="External"/><Relationship Id="rId180" Type="http://schemas.openxmlformats.org/officeDocument/2006/relationships/hyperlink" Target="http://eurheartj.oxfordjournals.org/lookup/ijlink?linkType=ABST&amp;journalCode=eje&amp;resid=154/6/899&amp;atom=%2Fehj%2Fearly%2F2015%2F07%2F27%2Feurheartj.ehv346.atom" TargetMode="External"/><Relationship Id="rId26" Type="http://schemas.openxmlformats.org/officeDocument/2006/relationships/hyperlink" Target="http://eurheartj.oxfordjournals.org/content/early/2015/07/27/eurheartj.ehv346" TargetMode="External"/><Relationship Id="rId47" Type="http://schemas.openxmlformats.org/officeDocument/2006/relationships/hyperlink" Target="http://eurheartj.oxfordjournals.org/content/early/2015/07/27/eurheartj.ehv346" TargetMode="External"/><Relationship Id="rId68" Type="http://schemas.openxmlformats.org/officeDocument/2006/relationships/hyperlink" Target="http://eurheartj.oxfordjournals.org/content/early/2015/07/27/eurheartj.ehv346" TargetMode="External"/><Relationship Id="rId89" Type="http://schemas.openxmlformats.org/officeDocument/2006/relationships/hyperlink" Target="http://eurheartj.oxfordjournals.org/lookup/ijlink?linkType=ABST&amp;journalCode=gerona&amp;resid=60/11/1451&amp;atom=%2Fehj%2Fearly%2F2015%2F07%2F27%2Feurheartj.ehv346.atom" TargetMode="External"/><Relationship Id="rId112" Type="http://schemas.openxmlformats.org/officeDocument/2006/relationships/hyperlink" Target="http://eurheartj.oxfordjournals.org/lookup/external-ref?access_num=10.1001/jama.2013.280386&amp;link_type=DOI" TargetMode="External"/><Relationship Id="rId133" Type="http://schemas.openxmlformats.org/officeDocument/2006/relationships/hyperlink" Target="http://eurheartj.oxfordjournals.org/lookup/external-ref?access_num=24702013&amp;link_type=MED&amp;atom=%2Fehj%2Fearly%2F2015%2F07%2F27%2Feurheartj.ehv346.atom" TargetMode="External"/><Relationship Id="rId154" Type="http://schemas.openxmlformats.org/officeDocument/2006/relationships/hyperlink" Target="http://eurheartj.oxfordjournals.org/lookup/external-ref?access_num=000291533400002&amp;link_type=ISI" TargetMode="External"/><Relationship Id="rId175" Type="http://schemas.openxmlformats.org/officeDocument/2006/relationships/hyperlink" Target="http://eurheartj.oxfordjournals.org/lookup/external-ref?access_num=10.1210/jc.2009-1251&amp;link_type=D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32</Pages>
  <Words>12510</Words>
  <Characters>71313</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Glissman</dc:creator>
  <cp:lastModifiedBy>Gary Glissman</cp:lastModifiedBy>
  <cp:revision>1</cp:revision>
  <dcterms:created xsi:type="dcterms:W3CDTF">2015-08-12T18:47:00Z</dcterms:created>
  <dcterms:modified xsi:type="dcterms:W3CDTF">2015-08-12T18:55:00Z</dcterms:modified>
</cp:coreProperties>
</file>